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rutnt"/>
        <w:tblW w:w="87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5"/>
      </w:tblGrid>
      <w:tr w:rsidR="00287B5C" w14:paraId="4AF7E374" w14:textId="77777777" w:rsidTr="00287B5C">
        <w:tc>
          <w:tcPr>
            <w:tcW w:w="8755" w:type="dxa"/>
          </w:tcPr>
          <w:p w14:paraId="179AA655" w14:textId="77777777" w:rsidR="00287B5C" w:rsidRPr="00287B5C" w:rsidRDefault="00287B5C" w:rsidP="00287B5C">
            <w:pPr>
              <w:spacing w:after="160" w:line="259" w:lineRule="auto"/>
              <w:rPr>
                <w:sz w:val="16"/>
                <w:szCs w:val="16"/>
              </w:rPr>
            </w:pPr>
            <w:r w:rsidRPr="00287B5C">
              <w:rPr>
                <w:sz w:val="16"/>
                <w:szCs w:val="16"/>
              </w:rPr>
              <w:t xml:space="preserve">De personuppgifter som lämnats på denna blankett kommer att behandlas i enlighet med Datasskyddsförordningen och endast för de ändamål som blanketten avser. Mer information om hur Ekerö kommun hanterar personuppgifter se: </w:t>
            </w:r>
            <w:hyperlink r:id="rId9" w:history="1">
              <w:r w:rsidRPr="00287B5C">
                <w:rPr>
                  <w:color w:val="0563C1" w:themeColor="hyperlink"/>
                  <w:sz w:val="16"/>
                  <w:szCs w:val="16"/>
                  <w:u w:val="single"/>
                </w:rPr>
                <w:t>www.ekero.se</w:t>
              </w:r>
            </w:hyperlink>
            <w:r w:rsidRPr="00287B5C">
              <w:rPr>
                <w:sz w:val="16"/>
                <w:szCs w:val="16"/>
              </w:rPr>
              <w:t>. Barn- och utbildningsnämnden ansvarar för behandlingen av personuppgifterna.</w:t>
            </w:r>
          </w:p>
          <w:p w14:paraId="22EBCBD8" w14:textId="77777777" w:rsidR="00287B5C" w:rsidRPr="00355120" w:rsidRDefault="00287B5C" w:rsidP="0091674E">
            <w:pPr>
              <w:rPr>
                <w:sz w:val="14"/>
              </w:rPr>
            </w:pPr>
          </w:p>
        </w:tc>
      </w:tr>
    </w:tbl>
    <w:p w14:paraId="22DDA5A5" w14:textId="77777777" w:rsidR="008F1A72" w:rsidRPr="008F1A72" w:rsidRDefault="007D42D3" w:rsidP="00F37C61">
      <w:pPr>
        <w:pStyle w:val="Rubrik2"/>
      </w:pPr>
      <w:r>
        <w:t xml:space="preserve">Person- och kontaktuppgifter </w:t>
      </w:r>
    </w:p>
    <w:tbl>
      <w:tblPr>
        <w:tblStyle w:val="Tabellrutnt"/>
        <w:tblW w:w="9514" w:type="dxa"/>
        <w:tblLook w:val="04A0" w:firstRow="1" w:lastRow="0" w:firstColumn="1" w:lastColumn="0" w:noHBand="0" w:noVBand="1"/>
      </w:tblPr>
      <w:tblGrid>
        <w:gridCol w:w="4672"/>
        <w:gridCol w:w="4842"/>
      </w:tblGrid>
      <w:tr w:rsidR="007D42D3" w:rsidRPr="00C53828" w14:paraId="7E8A7607" w14:textId="77777777" w:rsidTr="00F97BE9">
        <w:tc>
          <w:tcPr>
            <w:tcW w:w="4672" w:type="dxa"/>
          </w:tcPr>
          <w:p w14:paraId="2C286FE1" w14:textId="77777777" w:rsidR="007D42D3" w:rsidRDefault="007D42D3" w:rsidP="007D42D3">
            <w:pPr>
              <w:pStyle w:val="Ledtext"/>
            </w:pPr>
            <w:r w:rsidRPr="00086B91">
              <w:t>Elevens namn</w:t>
            </w:r>
            <w:r w:rsidR="00917EC1">
              <w:t>:</w:t>
            </w:r>
          </w:p>
          <w:p w14:paraId="2658C269" w14:textId="77777777" w:rsidR="007D42D3" w:rsidRDefault="007D42D3" w:rsidP="00BA5D2C">
            <w:pPr>
              <w:rPr>
                <w:sz w:val="18"/>
                <w:szCs w:val="18"/>
              </w:rPr>
            </w:pPr>
            <w:r>
              <w:fldChar w:fldCharType="begin">
                <w:ffData>
                  <w:name w:val="Text1"/>
                  <w:enabled/>
                  <w:calcOnExit w:val="0"/>
                  <w:textInput/>
                </w:ffData>
              </w:fldChar>
            </w:r>
            <w:r>
              <w:instrText xml:space="preserve"> FORMTEXT </w:instrText>
            </w:r>
            <w:r>
              <w:fldChar w:fldCharType="separate"/>
            </w:r>
            <w:bookmarkStart w:id="0" w:name="_GoBack"/>
            <w:r>
              <w:rPr>
                <w:noProof/>
              </w:rPr>
              <w:t> </w:t>
            </w:r>
            <w:r>
              <w:rPr>
                <w:noProof/>
              </w:rPr>
              <w:t> </w:t>
            </w:r>
            <w:r>
              <w:rPr>
                <w:noProof/>
              </w:rPr>
              <w:t> </w:t>
            </w:r>
            <w:r>
              <w:rPr>
                <w:noProof/>
              </w:rPr>
              <w:t> </w:t>
            </w:r>
            <w:r>
              <w:rPr>
                <w:noProof/>
              </w:rPr>
              <w:t> </w:t>
            </w:r>
            <w:bookmarkEnd w:id="0"/>
            <w:r>
              <w:fldChar w:fldCharType="end"/>
            </w:r>
          </w:p>
        </w:tc>
        <w:tc>
          <w:tcPr>
            <w:tcW w:w="4842" w:type="dxa"/>
          </w:tcPr>
          <w:p w14:paraId="36270E69" w14:textId="77777777" w:rsidR="007D42D3" w:rsidRDefault="007D42D3" w:rsidP="007D42D3">
            <w:pPr>
              <w:pStyle w:val="Ledtext"/>
            </w:pPr>
            <w:r w:rsidRPr="00086B91">
              <w:t>Personnummer:</w:t>
            </w:r>
          </w:p>
          <w:p w14:paraId="1360AAF0" w14:textId="77777777" w:rsidR="007D42D3" w:rsidRPr="00C53828" w:rsidRDefault="007D42D3" w:rsidP="00917EC1">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D42D3" w:rsidRPr="00C53828" w14:paraId="0E1661E6" w14:textId="77777777" w:rsidTr="00F97BE9">
        <w:tc>
          <w:tcPr>
            <w:tcW w:w="4672" w:type="dxa"/>
          </w:tcPr>
          <w:p w14:paraId="20DED744" w14:textId="77777777" w:rsidR="007D42D3" w:rsidRDefault="007D42D3" w:rsidP="007D42D3">
            <w:pPr>
              <w:pStyle w:val="Ledtext"/>
            </w:pPr>
            <w:r>
              <w:t>Nuvarande skola</w:t>
            </w:r>
            <w:r w:rsidR="00917EC1">
              <w:t>:</w:t>
            </w:r>
          </w:p>
          <w:p w14:paraId="1FF514C3" w14:textId="77777777" w:rsidR="007D42D3" w:rsidRPr="00C53828" w:rsidRDefault="007D42D3" w:rsidP="007D42D3">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42" w:type="dxa"/>
          </w:tcPr>
          <w:p w14:paraId="182A3424" w14:textId="77777777" w:rsidR="007D42D3" w:rsidRDefault="007D42D3" w:rsidP="007D42D3">
            <w:pPr>
              <w:pStyle w:val="Ledtext"/>
            </w:pPr>
            <w:r>
              <w:t>Årskurs</w:t>
            </w:r>
            <w:r w:rsidR="00917EC1">
              <w:t>:</w:t>
            </w:r>
          </w:p>
          <w:p w14:paraId="261EFE81" w14:textId="77777777" w:rsidR="007D42D3" w:rsidRPr="00C53828" w:rsidRDefault="007D42D3" w:rsidP="00917EC1">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D42D3" w:rsidRPr="00C53828" w14:paraId="6FF175FF" w14:textId="77777777" w:rsidTr="00F97BE9">
        <w:tc>
          <w:tcPr>
            <w:tcW w:w="4672" w:type="dxa"/>
          </w:tcPr>
          <w:p w14:paraId="0BB66F87" w14:textId="77777777" w:rsidR="007D42D3" w:rsidRDefault="007D42D3" w:rsidP="00050314">
            <w:pPr>
              <w:pStyle w:val="Ledtext"/>
            </w:pPr>
            <w:r>
              <w:t>Vårdnadshavarens namn</w:t>
            </w:r>
            <w:r w:rsidR="00917EC1">
              <w:t>:</w:t>
            </w:r>
          </w:p>
          <w:p w14:paraId="70E13FA5" w14:textId="77777777" w:rsidR="007D42D3" w:rsidRPr="00C53828" w:rsidRDefault="007D42D3" w:rsidP="00050314">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42" w:type="dxa"/>
          </w:tcPr>
          <w:p w14:paraId="0C53803A" w14:textId="77777777" w:rsidR="007D42D3" w:rsidRDefault="007D42D3" w:rsidP="00050314">
            <w:pPr>
              <w:pStyle w:val="Ledtext"/>
            </w:pPr>
            <w:r>
              <w:t>Vårdnadshavarens namn</w:t>
            </w:r>
            <w:r w:rsidR="00917EC1">
              <w:t>:</w:t>
            </w:r>
          </w:p>
          <w:p w14:paraId="7A6AD81B" w14:textId="77777777" w:rsidR="007D42D3" w:rsidRPr="00C53828" w:rsidRDefault="007D42D3" w:rsidP="00917EC1">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D42D3" w14:paraId="7A88D07A" w14:textId="77777777" w:rsidTr="00F97BE9">
        <w:tc>
          <w:tcPr>
            <w:tcW w:w="4672" w:type="dxa"/>
          </w:tcPr>
          <w:p w14:paraId="1D48B0F3" w14:textId="77777777" w:rsidR="007D42D3" w:rsidRDefault="007D42D3" w:rsidP="007D42D3">
            <w:pPr>
              <w:pStyle w:val="Ledtext"/>
            </w:pPr>
            <w:r w:rsidRPr="00086B91">
              <w:t>Adress:</w:t>
            </w:r>
          </w:p>
          <w:p w14:paraId="08B910C1" w14:textId="77777777" w:rsidR="007D42D3" w:rsidRDefault="007D42D3" w:rsidP="00917EC1">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42" w:type="dxa"/>
          </w:tcPr>
          <w:p w14:paraId="3EC4719D" w14:textId="77777777" w:rsidR="007D42D3" w:rsidRDefault="007D42D3" w:rsidP="007D42D3">
            <w:pPr>
              <w:pStyle w:val="Ledtext"/>
            </w:pPr>
            <w:r>
              <w:t>Adress</w:t>
            </w:r>
            <w:r w:rsidR="00917EC1">
              <w:t>:</w:t>
            </w:r>
          </w:p>
          <w:p w14:paraId="1147620A" w14:textId="77777777" w:rsidR="007D42D3" w:rsidRPr="00355120" w:rsidRDefault="007D42D3" w:rsidP="00BA5D2C">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D42D3" w14:paraId="7536F04F" w14:textId="77777777" w:rsidTr="00F97BE9">
        <w:tc>
          <w:tcPr>
            <w:tcW w:w="4672" w:type="dxa"/>
          </w:tcPr>
          <w:p w14:paraId="6DB2D706" w14:textId="77777777" w:rsidR="007D42D3" w:rsidRDefault="007D42D3" w:rsidP="007D42D3">
            <w:pPr>
              <w:pStyle w:val="Ledtext"/>
            </w:pPr>
            <w:r w:rsidRPr="00086B91">
              <w:t>Postadress:</w:t>
            </w:r>
          </w:p>
          <w:p w14:paraId="00EFE104" w14:textId="77777777" w:rsidR="007D42D3" w:rsidRDefault="007D42D3" w:rsidP="00917EC1">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42" w:type="dxa"/>
          </w:tcPr>
          <w:p w14:paraId="0D981638" w14:textId="77777777" w:rsidR="007D42D3" w:rsidRDefault="007D42D3" w:rsidP="007D42D3">
            <w:pPr>
              <w:pStyle w:val="Ledtext"/>
            </w:pPr>
            <w:r w:rsidRPr="00086B91">
              <w:t>Postadress:</w:t>
            </w:r>
          </w:p>
          <w:p w14:paraId="1E992BED" w14:textId="77777777" w:rsidR="007D42D3" w:rsidRPr="00355120" w:rsidRDefault="007D42D3" w:rsidP="007D42D3">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7ADFAA6" w14:textId="77777777" w:rsidR="00AC7985" w:rsidRDefault="00AC7985" w:rsidP="00C53828">
      <w:pPr>
        <w:pStyle w:val="Rubrik2"/>
      </w:pPr>
    </w:p>
    <w:tbl>
      <w:tblPr>
        <w:tblStyle w:val="Tabellrutnt"/>
        <w:tblW w:w="9500" w:type="dxa"/>
        <w:tblLook w:val="04A0" w:firstRow="1" w:lastRow="0" w:firstColumn="1" w:lastColumn="0" w:noHBand="0" w:noVBand="1"/>
      </w:tblPr>
      <w:tblGrid>
        <w:gridCol w:w="3681"/>
        <w:gridCol w:w="1701"/>
        <w:gridCol w:w="2410"/>
        <w:gridCol w:w="1708"/>
      </w:tblGrid>
      <w:tr w:rsidR="00D91874" w14:paraId="53E2CD01" w14:textId="77777777" w:rsidTr="00733407">
        <w:tc>
          <w:tcPr>
            <w:tcW w:w="3681" w:type="dxa"/>
          </w:tcPr>
          <w:p w14:paraId="4875A2C6" w14:textId="77777777" w:rsidR="00D91874" w:rsidRDefault="00D91874" w:rsidP="00733407">
            <w:pPr>
              <w:rPr>
                <w:sz w:val="18"/>
                <w:szCs w:val="18"/>
              </w:rPr>
            </w:pPr>
            <w:r w:rsidRPr="006E064D">
              <w:rPr>
                <w:sz w:val="18"/>
                <w:szCs w:val="18"/>
              </w:rPr>
              <w:t>Ansökan gäller från och med datum</w:t>
            </w:r>
          </w:p>
          <w:p w14:paraId="63F2520E" w14:textId="77777777" w:rsidR="00D91874" w:rsidRPr="006E064D" w:rsidRDefault="00D91874" w:rsidP="00733407">
            <w:pPr>
              <w:rPr>
                <w:sz w:val="18"/>
                <w:szCs w:val="18"/>
              </w:rPr>
            </w:pPr>
            <w:r w:rsidRPr="006E064D">
              <w:rPr>
                <w:sz w:val="18"/>
                <w:szCs w:val="18"/>
              </w:rPr>
              <w:t>(åååå-mm-dd)</w:t>
            </w:r>
          </w:p>
        </w:tc>
        <w:tc>
          <w:tcPr>
            <w:tcW w:w="1701" w:type="dxa"/>
            <w:tcMar>
              <w:left w:w="0" w:type="dxa"/>
              <w:right w:w="0" w:type="dxa"/>
            </w:tcMar>
          </w:tcPr>
          <w:p w14:paraId="6242D1E7" w14:textId="77777777" w:rsidR="00D91874" w:rsidRDefault="00D91874" w:rsidP="00733407">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10" w:type="dxa"/>
          </w:tcPr>
          <w:p w14:paraId="387B7D8F" w14:textId="77777777" w:rsidR="00D91874" w:rsidRPr="006E064D" w:rsidRDefault="00D91874" w:rsidP="00733407">
            <w:pPr>
              <w:rPr>
                <w:sz w:val="18"/>
                <w:szCs w:val="18"/>
              </w:rPr>
            </w:pPr>
            <w:r w:rsidRPr="006E064D">
              <w:rPr>
                <w:sz w:val="18"/>
                <w:szCs w:val="18"/>
              </w:rPr>
              <w:t>Till och med datum</w:t>
            </w:r>
            <w:r w:rsidRPr="006E064D">
              <w:rPr>
                <w:sz w:val="18"/>
                <w:szCs w:val="18"/>
              </w:rPr>
              <w:br/>
              <w:t>(åååå-mm-dd)</w:t>
            </w:r>
          </w:p>
        </w:tc>
        <w:tc>
          <w:tcPr>
            <w:tcW w:w="1708" w:type="dxa"/>
          </w:tcPr>
          <w:p w14:paraId="748CAD57" w14:textId="77777777" w:rsidR="00D91874" w:rsidRDefault="00D91874" w:rsidP="00733407">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91874" w14:paraId="065BF252" w14:textId="77777777" w:rsidTr="00733407">
        <w:tc>
          <w:tcPr>
            <w:tcW w:w="3681" w:type="dxa"/>
          </w:tcPr>
          <w:p w14:paraId="3EDF7681" w14:textId="77777777" w:rsidR="00D91874" w:rsidRDefault="00D91874" w:rsidP="00733407">
            <w:pPr>
              <w:rPr>
                <w:sz w:val="18"/>
                <w:szCs w:val="18"/>
              </w:rPr>
            </w:pPr>
            <w:r w:rsidRPr="006E064D">
              <w:rPr>
                <w:sz w:val="18"/>
                <w:szCs w:val="18"/>
              </w:rPr>
              <w:t>Ny vistelseort</w:t>
            </w:r>
          </w:p>
          <w:p w14:paraId="1DD21638" w14:textId="77777777" w:rsidR="00D91874" w:rsidRPr="006E064D" w:rsidRDefault="00D91874" w:rsidP="00733407">
            <w:pPr>
              <w:rPr>
                <w:sz w:val="18"/>
                <w:szCs w:val="18"/>
              </w:rPr>
            </w:pPr>
          </w:p>
        </w:tc>
        <w:tc>
          <w:tcPr>
            <w:tcW w:w="5819" w:type="dxa"/>
            <w:gridSpan w:val="3"/>
          </w:tcPr>
          <w:p w14:paraId="1FAB36A4" w14:textId="77777777" w:rsidR="00D91874" w:rsidRDefault="00D91874" w:rsidP="00733407">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91874" w14:paraId="5877D970" w14:textId="77777777" w:rsidTr="00733407">
        <w:tc>
          <w:tcPr>
            <w:tcW w:w="3681" w:type="dxa"/>
          </w:tcPr>
          <w:p w14:paraId="106BE4DF" w14:textId="77777777" w:rsidR="00D91874" w:rsidRDefault="0050323A" w:rsidP="00733407">
            <w:pPr>
              <w:rPr>
                <w:sz w:val="18"/>
                <w:szCs w:val="18"/>
              </w:rPr>
            </w:pPr>
            <w:r>
              <w:rPr>
                <w:sz w:val="18"/>
                <w:szCs w:val="18"/>
              </w:rPr>
              <w:t>Ev m</w:t>
            </w:r>
            <w:r w:rsidR="00D91874" w:rsidRPr="006E064D">
              <w:rPr>
                <w:sz w:val="18"/>
                <w:szCs w:val="18"/>
              </w:rPr>
              <w:t>ottagande skola, namn och kontaktuppgifter</w:t>
            </w:r>
          </w:p>
          <w:p w14:paraId="1637F184" w14:textId="77777777" w:rsidR="00D91874" w:rsidRPr="006E064D" w:rsidRDefault="00D91874" w:rsidP="00733407">
            <w:pPr>
              <w:rPr>
                <w:sz w:val="18"/>
                <w:szCs w:val="18"/>
              </w:rPr>
            </w:pPr>
          </w:p>
        </w:tc>
        <w:tc>
          <w:tcPr>
            <w:tcW w:w="5819" w:type="dxa"/>
            <w:gridSpan w:val="3"/>
          </w:tcPr>
          <w:p w14:paraId="7B3918C3" w14:textId="77777777" w:rsidR="00D91874" w:rsidRDefault="00D91874" w:rsidP="00733407">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8DD8D69" w14:textId="77777777" w:rsidR="00D91874" w:rsidRPr="00D91874" w:rsidRDefault="00D91874" w:rsidP="00D91874">
      <w:pPr>
        <w:rPr>
          <w:sz w:val="24"/>
          <w:szCs w:val="24"/>
        </w:rPr>
      </w:pPr>
    </w:p>
    <w:p w14:paraId="3686A1F4" w14:textId="77777777" w:rsidR="00D91874" w:rsidRPr="00D91874" w:rsidRDefault="00D91874" w:rsidP="00D91874">
      <w:pPr>
        <w:rPr>
          <w:rFonts w:cs="Arial"/>
          <w:sz w:val="24"/>
          <w:szCs w:val="24"/>
        </w:rPr>
      </w:pPr>
      <w:r w:rsidRPr="00D91874">
        <w:rPr>
          <w:rFonts w:cs="Arial"/>
          <w:b/>
          <w:sz w:val="24"/>
          <w:szCs w:val="24"/>
        </w:rPr>
        <w:t xml:space="preserve">Till ansökan ska </w:t>
      </w:r>
      <w:r>
        <w:rPr>
          <w:rFonts w:cs="Arial"/>
          <w:b/>
          <w:sz w:val="24"/>
          <w:szCs w:val="24"/>
        </w:rPr>
        <w:t>följande bilagor</w:t>
      </w:r>
      <w:r w:rsidRPr="00D91874">
        <w:rPr>
          <w:rFonts w:cs="Arial"/>
          <w:b/>
          <w:sz w:val="24"/>
          <w:szCs w:val="24"/>
        </w:rPr>
        <w:t xml:space="preserve"> bifogas:</w:t>
      </w:r>
    </w:p>
    <w:tbl>
      <w:tblPr>
        <w:tblW w:w="9888" w:type="dxa"/>
        <w:tblLayout w:type="fixed"/>
        <w:tblCellMar>
          <w:left w:w="0" w:type="dxa"/>
          <w:right w:w="0" w:type="dxa"/>
        </w:tblCellMar>
        <w:tblLook w:val="04A0" w:firstRow="1" w:lastRow="0" w:firstColumn="1" w:lastColumn="0" w:noHBand="0" w:noVBand="1"/>
      </w:tblPr>
      <w:tblGrid>
        <w:gridCol w:w="391"/>
        <w:gridCol w:w="9497"/>
      </w:tblGrid>
      <w:tr w:rsidR="00D91874" w14:paraId="640FDCA8" w14:textId="77777777" w:rsidTr="00733407">
        <w:tc>
          <w:tcPr>
            <w:tcW w:w="397" w:type="dxa"/>
            <w:shd w:val="clear" w:color="auto" w:fill="auto"/>
          </w:tcPr>
          <w:p w14:paraId="65FFD8F1" w14:textId="77777777" w:rsidR="00D91874" w:rsidRDefault="00D91874" w:rsidP="00733407">
            <w:r>
              <w:rPr>
                <w:rFonts w:ascii="Arial" w:hAnsi="Arial" w:cs="Arial"/>
                <w:sz w:val="20"/>
                <w:szCs w:val="20"/>
              </w:rPr>
              <w:fldChar w:fldCharType="begin">
                <w:ffData>
                  <w:name w:val=""/>
                  <w:enabled w:val="0"/>
                  <w:calcOnExit w:val="0"/>
                  <w:checkBox>
                    <w:sizeAuto/>
                    <w:default w:val="0"/>
                  </w:checkBox>
                </w:ffData>
              </w:fldChar>
            </w:r>
            <w:r>
              <w:rPr>
                <w:rFonts w:ascii="Arial" w:hAnsi="Arial" w:cs="Arial"/>
                <w:sz w:val="20"/>
                <w:szCs w:val="20"/>
              </w:rPr>
              <w:instrText xml:space="preserve"> FORMCHECKBOX </w:instrText>
            </w:r>
            <w:r w:rsidR="00112878">
              <w:rPr>
                <w:rFonts w:ascii="Arial" w:hAnsi="Arial" w:cs="Arial"/>
                <w:sz w:val="20"/>
                <w:szCs w:val="20"/>
              </w:rPr>
            </w:r>
            <w:r w:rsidR="00112878">
              <w:rPr>
                <w:rFonts w:ascii="Arial" w:hAnsi="Arial" w:cs="Arial"/>
                <w:sz w:val="20"/>
                <w:szCs w:val="20"/>
              </w:rPr>
              <w:fldChar w:fldCharType="separate"/>
            </w:r>
            <w:r>
              <w:rPr>
                <w:rFonts w:ascii="Arial" w:hAnsi="Arial" w:cs="Arial"/>
                <w:sz w:val="20"/>
                <w:szCs w:val="20"/>
              </w:rPr>
              <w:fldChar w:fldCharType="end"/>
            </w:r>
          </w:p>
        </w:tc>
        <w:tc>
          <w:tcPr>
            <w:tcW w:w="9662" w:type="dxa"/>
            <w:shd w:val="clear" w:color="auto" w:fill="auto"/>
          </w:tcPr>
          <w:p w14:paraId="23328472" w14:textId="77777777" w:rsidR="00D91874" w:rsidRPr="00D91874" w:rsidRDefault="00D91874" w:rsidP="00733407">
            <w:pPr>
              <w:autoSpaceDE w:val="0"/>
              <w:autoSpaceDN w:val="0"/>
              <w:adjustRightInd w:val="0"/>
              <w:rPr>
                <w:rFonts w:cs="Arial"/>
              </w:rPr>
            </w:pPr>
            <w:r w:rsidRPr="00D91874">
              <w:rPr>
                <w:rFonts w:cs="Arial"/>
              </w:rPr>
              <w:t>Information om den alternativa skolgången. Denna ska vara ett fullgott alternativ och motsvara den utbildning och de mål som erbjuds i den ordinarie grundskolan.</w:t>
            </w:r>
          </w:p>
        </w:tc>
      </w:tr>
      <w:tr w:rsidR="00D91874" w14:paraId="6C5EE206" w14:textId="77777777" w:rsidTr="00733407">
        <w:tc>
          <w:tcPr>
            <w:tcW w:w="397" w:type="dxa"/>
            <w:shd w:val="clear" w:color="auto" w:fill="auto"/>
          </w:tcPr>
          <w:p w14:paraId="4F9111AA" w14:textId="77777777" w:rsidR="00D91874" w:rsidRDefault="00D91874" w:rsidP="00733407">
            <w:r>
              <w:rPr>
                <w:rFonts w:ascii="Arial" w:hAnsi="Arial" w:cs="Arial"/>
                <w:sz w:val="20"/>
                <w:szCs w:val="20"/>
              </w:rPr>
              <w:fldChar w:fldCharType="begin">
                <w:ffData>
                  <w:name w:val=""/>
                  <w:enabled w:val="0"/>
                  <w:calcOnExit w:val="0"/>
                  <w:checkBox>
                    <w:sizeAuto/>
                    <w:default w:val="0"/>
                  </w:checkBox>
                </w:ffData>
              </w:fldChar>
            </w:r>
            <w:r>
              <w:rPr>
                <w:rFonts w:ascii="Arial" w:hAnsi="Arial" w:cs="Arial"/>
                <w:sz w:val="20"/>
                <w:szCs w:val="20"/>
              </w:rPr>
              <w:instrText xml:space="preserve"> FORMCHECKBOX </w:instrText>
            </w:r>
            <w:r w:rsidR="00112878">
              <w:rPr>
                <w:rFonts w:ascii="Arial" w:hAnsi="Arial" w:cs="Arial"/>
                <w:sz w:val="20"/>
                <w:szCs w:val="20"/>
              </w:rPr>
            </w:r>
            <w:r w:rsidR="00112878">
              <w:rPr>
                <w:rFonts w:ascii="Arial" w:hAnsi="Arial" w:cs="Arial"/>
                <w:sz w:val="20"/>
                <w:szCs w:val="20"/>
              </w:rPr>
              <w:fldChar w:fldCharType="separate"/>
            </w:r>
            <w:r>
              <w:rPr>
                <w:rFonts w:ascii="Arial" w:hAnsi="Arial" w:cs="Arial"/>
                <w:sz w:val="20"/>
                <w:szCs w:val="20"/>
              </w:rPr>
              <w:fldChar w:fldCharType="end"/>
            </w:r>
          </w:p>
        </w:tc>
        <w:tc>
          <w:tcPr>
            <w:tcW w:w="9662" w:type="dxa"/>
            <w:shd w:val="clear" w:color="auto" w:fill="auto"/>
          </w:tcPr>
          <w:p w14:paraId="0B5F9189" w14:textId="77777777" w:rsidR="00D91874" w:rsidRPr="00D91874" w:rsidRDefault="00D91874" w:rsidP="00733407">
            <w:pPr>
              <w:autoSpaceDE w:val="0"/>
              <w:autoSpaceDN w:val="0"/>
              <w:adjustRightInd w:val="0"/>
              <w:rPr>
                <w:rFonts w:cs="Arial"/>
              </w:rPr>
            </w:pPr>
            <w:r w:rsidRPr="00D91874">
              <w:rPr>
                <w:rFonts w:cs="Arial"/>
              </w:rPr>
              <w:t>Information om hur kommunens behov av insyn i elevens alternativa skolgång kan tillgodoses.</w:t>
            </w:r>
          </w:p>
        </w:tc>
      </w:tr>
      <w:tr w:rsidR="00D91874" w14:paraId="20C1D966" w14:textId="77777777" w:rsidTr="00733407">
        <w:tc>
          <w:tcPr>
            <w:tcW w:w="397" w:type="dxa"/>
            <w:shd w:val="clear" w:color="auto" w:fill="auto"/>
          </w:tcPr>
          <w:p w14:paraId="0F11F54C" w14:textId="77777777" w:rsidR="00D91874" w:rsidRDefault="00D91874" w:rsidP="00733407">
            <w:r>
              <w:rPr>
                <w:rFonts w:ascii="Arial" w:hAnsi="Arial" w:cs="Arial"/>
                <w:sz w:val="20"/>
                <w:szCs w:val="20"/>
              </w:rPr>
              <w:fldChar w:fldCharType="begin">
                <w:ffData>
                  <w:name w:val=""/>
                  <w:enabled w:val="0"/>
                  <w:calcOnExit w:val="0"/>
                  <w:checkBox>
                    <w:sizeAuto/>
                    <w:default w:val="0"/>
                  </w:checkBox>
                </w:ffData>
              </w:fldChar>
            </w:r>
            <w:r>
              <w:rPr>
                <w:rFonts w:ascii="Arial" w:hAnsi="Arial" w:cs="Arial"/>
                <w:sz w:val="20"/>
                <w:szCs w:val="20"/>
              </w:rPr>
              <w:instrText xml:space="preserve"> FORMCHECKBOX </w:instrText>
            </w:r>
            <w:r w:rsidR="00112878">
              <w:rPr>
                <w:rFonts w:ascii="Arial" w:hAnsi="Arial" w:cs="Arial"/>
                <w:sz w:val="20"/>
                <w:szCs w:val="20"/>
              </w:rPr>
            </w:r>
            <w:r w:rsidR="00112878">
              <w:rPr>
                <w:rFonts w:ascii="Arial" w:hAnsi="Arial" w:cs="Arial"/>
                <w:sz w:val="20"/>
                <w:szCs w:val="20"/>
              </w:rPr>
              <w:fldChar w:fldCharType="separate"/>
            </w:r>
            <w:r>
              <w:rPr>
                <w:rFonts w:ascii="Arial" w:hAnsi="Arial" w:cs="Arial"/>
                <w:sz w:val="20"/>
                <w:szCs w:val="20"/>
              </w:rPr>
              <w:fldChar w:fldCharType="end"/>
            </w:r>
          </w:p>
        </w:tc>
        <w:tc>
          <w:tcPr>
            <w:tcW w:w="9662" w:type="dxa"/>
            <w:shd w:val="clear" w:color="auto" w:fill="auto"/>
          </w:tcPr>
          <w:p w14:paraId="3EFC147D" w14:textId="77777777" w:rsidR="00D91874" w:rsidRDefault="00D91874" w:rsidP="00733407">
            <w:pPr>
              <w:autoSpaceDE w:val="0"/>
              <w:autoSpaceDN w:val="0"/>
              <w:adjustRightInd w:val="0"/>
              <w:rPr>
                <w:rFonts w:cs="Arial"/>
              </w:rPr>
            </w:pPr>
            <w:r w:rsidRPr="00D91874">
              <w:rPr>
                <w:rFonts w:cs="Arial"/>
              </w:rPr>
              <w:t>Information om de synnerliga skälen för den alternativa skolgången, utifrån elevens enskilda behov.</w:t>
            </w:r>
          </w:p>
          <w:p w14:paraId="67AADBDF" w14:textId="77777777" w:rsidR="00D91874" w:rsidRPr="00D91874" w:rsidRDefault="00D91874" w:rsidP="00733407">
            <w:pPr>
              <w:autoSpaceDE w:val="0"/>
              <w:autoSpaceDN w:val="0"/>
              <w:adjustRightInd w:val="0"/>
              <w:rPr>
                <w:rFonts w:cs="Arial"/>
              </w:rPr>
            </w:pPr>
          </w:p>
        </w:tc>
      </w:tr>
    </w:tbl>
    <w:p w14:paraId="47BDDA4C" w14:textId="77777777" w:rsidR="00AC7985" w:rsidRDefault="00AC7985" w:rsidP="00AC7985">
      <w:pPr>
        <w:pStyle w:val="Rubrik2"/>
      </w:pPr>
    </w:p>
    <w:p w14:paraId="596C70F2" w14:textId="77777777" w:rsidR="00BD0FD6" w:rsidRPr="00BD0FD6" w:rsidRDefault="00D91874" w:rsidP="00BD0FD6">
      <w:pPr>
        <w:pStyle w:val="Rubrik2"/>
      </w:pPr>
      <w:r>
        <w:t>Vårdnadshavare</w:t>
      </w:r>
      <w:r w:rsidR="00BD0FD6">
        <w:t xml:space="preserve">s underskrifter </w:t>
      </w:r>
    </w:p>
    <w:tbl>
      <w:tblPr>
        <w:tblStyle w:val="Tabellrutnt"/>
        <w:tblW w:w="9493" w:type="dxa"/>
        <w:tblLook w:val="04A0" w:firstRow="1" w:lastRow="0" w:firstColumn="1" w:lastColumn="0" w:noHBand="0" w:noVBand="1"/>
      </w:tblPr>
      <w:tblGrid>
        <w:gridCol w:w="5002"/>
        <w:gridCol w:w="4491"/>
      </w:tblGrid>
      <w:tr w:rsidR="00BD0FD6" w:rsidRPr="00C53828" w14:paraId="3C82D7B5" w14:textId="77777777" w:rsidTr="00B5733B">
        <w:tc>
          <w:tcPr>
            <w:tcW w:w="5002" w:type="dxa"/>
          </w:tcPr>
          <w:p w14:paraId="3035DDDD" w14:textId="77777777" w:rsidR="00BD0FD6" w:rsidRDefault="00BD0FD6" w:rsidP="00050314">
            <w:pPr>
              <w:pStyle w:val="Ledtext"/>
            </w:pPr>
            <w:r>
              <w:t>Vårdnadshavare 1, namnteckning</w:t>
            </w:r>
          </w:p>
          <w:p w14:paraId="1D8D3AFC" w14:textId="77777777" w:rsidR="00B5733B" w:rsidRDefault="00B5733B" w:rsidP="00050314">
            <w:pPr>
              <w:pStyle w:val="Ledtext"/>
            </w:pPr>
          </w:p>
          <w:p w14:paraId="4E1C84E7" w14:textId="77777777" w:rsidR="00B5733B" w:rsidRDefault="00B5733B" w:rsidP="00050314">
            <w:pPr>
              <w:pStyle w:val="Ledtext"/>
            </w:pPr>
          </w:p>
          <w:p w14:paraId="372363F7" w14:textId="77777777" w:rsidR="00BD0FD6" w:rsidRDefault="00BD0FD6" w:rsidP="00B5733B">
            <w:pPr>
              <w:rPr>
                <w:sz w:val="18"/>
                <w:szCs w:val="18"/>
              </w:rPr>
            </w:pPr>
          </w:p>
        </w:tc>
        <w:tc>
          <w:tcPr>
            <w:tcW w:w="4491" w:type="dxa"/>
          </w:tcPr>
          <w:p w14:paraId="63BED099" w14:textId="77777777" w:rsidR="00BD0FD6" w:rsidRDefault="00B5733B" w:rsidP="00050314">
            <w:pPr>
              <w:pStyle w:val="Ledtext"/>
            </w:pPr>
            <w:r>
              <w:t>Namnförtydligande</w:t>
            </w:r>
          </w:p>
          <w:p w14:paraId="2A555D91" w14:textId="77777777" w:rsidR="00A87C13" w:rsidRDefault="00A87C13" w:rsidP="00B5733B"/>
          <w:p w14:paraId="27F3514E" w14:textId="77777777" w:rsidR="00BD0FD6" w:rsidRPr="00C53828" w:rsidRDefault="00B5733B" w:rsidP="00A87C13">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5733B" w:rsidRPr="00C53828" w14:paraId="591472EB" w14:textId="77777777" w:rsidTr="00B5733B">
        <w:tc>
          <w:tcPr>
            <w:tcW w:w="5002" w:type="dxa"/>
          </w:tcPr>
          <w:p w14:paraId="029A0157" w14:textId="77777777" w:rsidR="00B5733B" w:rsidRDefault="00B5733B" w:rsidP="00050314">
            <w:pPr>
              <w:pStyle w:val="Ledtext"/>
            </w:pPr>
            <w:r>
              <w:t>Vårdnadshavare 2, namnteckning</w:t>
            </w:r>
          </w:p>
          <w:p w14:paraId="69321E20" w14:textId="77777777" w:rsidR="00B5733B" w:rsidRDefault="00B5733B" w:rsidP="00050314">
            <w:pPr>
              <w:pStyle w:val="Ledtext"/>
            </w:pPr>
          </w:p>
          <w:p w14:paraId="42BAA252" w14:textId="77777777" w:rsidR="00B5733B" w:rsidRDefault="00B5733B" w:rsidP="00050314">
            <w:pPr>
              <w:pStyle w:val="Ledtext"/>
            </w:pPr>
          </w:p>
          <w:p w14:paraId="0CF1F577" w14:textId="77777777" w:rsidR="00B5733B" w:rsidRDefault="00B5733B" w:rsidP="00B5733B">
            <w:pPr>
              <w:rPr>
                <w:sz w:val="18"/>
                <w:szCs w:val="18"/>
              </w:rPr>
            </w:pPr>
          </w:p>
        </w:tc>
        <w:tc>
          <w:tcPr>
            <w:tcW w:w="4491" w:type="dxa"/>
          </w:tcPr>
          <w:p w14:paraId="39628942" w14:textId="77777777" w:rsidR="00B5733B" w:rsidRDefault="00B5733B" w:rsidP="00050314">
            <w:pPr>
              <w:pStyle w:val="Ledtext"/>
            </w:pPr>
            <w:r>
              <w:t>Namnförtydligande</w:t>
            </w:r>
          </w:p>
          <w:p w14:paraId="14387734" w14:textId="77777777" w:rsidR="00A87C13" w:rsidRDefault="00A87C13" w:rsidP="00A87C13"/>
          <w:p w14:paraId="5541D1A4" w14:textId="77777777" w:rsidR="00B5733B" w:rsidRPr="00C53828" w:rsidRDefault="00B5733B" w:rsidP="00A87C13">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0898242" w14:textId="77777777" w:rsidR="00C0336C" w:rsidRPr="00FE1FF9" w:rsidRDefault="00FE1FF9" w:rsidP="00B5733B">
      <w:pPr>
        <w:pStyle w:val="Rubrik2"/>
        <w:rPr>
          <w:b w:val="0"/>
        </w:rPr>
      </w:pPr>
      <w:r w:rsidRPr="00FE1FF9">
        <w:rPr>
          <w:b w:val="0"/>
        </w:rPr>
        <w:t>Vid delad vårdnad</w:t>
      </w:r>
      <w:r>
        <w:rPr>
          <w:b w:val="0"/>
        </w:rPr>
        <w:t xml:space="preserve"> krävs båda vårdnadshavarna</w:t>
      </w:r>
      <w:r w:rsidRPr="00FE1FF9">
        <w:rPr>
          <w:b w:val="0"/>
        </w:rPr>
        <w:t>s underskrifter</w:t>
      </w:r>
    </w:p>
    <w:p w14:paraId="3656CC22" w14:textId="77777777" w:rsidR="001111E6" w:rsidRPr="001111E6" w:rsidRDefault="00AC7985" w:rsidP="001111E6">
      <w:pPr>
        <w:pStyle w:val="Rubrik1"/>
      </w:pPr>
      <w:r>
        <w:br w:type="page"/>
      </w:r>
      <w:r w:rsidR="001111E6">
        <w:lastRenderedPageBreak/>
        <w:t>Regler för u</w:t>
      </w:r>
      <w:r w:rsidR="001111E6" w:rsidRPr="001111E6">
        <w:t>tlandsvistelse och ledighet</w:t>
      </w:r>
    </w:p>
    <w:p w14:paraId="3AE209FF" w14:textId="77777777" w:rsidR="001111E6" w:rsidRPr="001111E6" w:rsidRDefault="001111E6" w:rsidP="001111E6">
      <w:pPr>
        <w:rPr>
          <w:rFonts w:asciiTheme="majorHAnsi" w:hAnsiTheme="majorHAnsi"/>
        </w:rPr>
      </w:pPr>
      <w:r w:rsidRPr="001111E6">
        <w:rPr>
          <w:rFonts w:asciiTheme="majorHAnsi" w:hAnsiTheme="majorHAnsi"/>
        </w:rPr>
        <w:t>Vårdnadshavare som tillfälligt önskar åka utomlands med skolpliktigt barn kan antingen ansöka om ledighet, eller ansöka om att barnet ska få fullgöra skolplikten på annat sätt. Dessa alternativ kan bara bli aktuella om eleven fortfarande betraktas som bosatt i landet. I dessa båda fall krävs synnerliga skäl som behöver styrkas av någon annan än vårdnadshavarna, exempelvis läkare, psykolog eller arbetsgivare.  Om en elev varaktigt ska vistas utomlands ska ansökan om skolpliktens upphörande göras.</w:t>
      </w:r>
    </w:p>
    <w:p w14:paraId="0CA6522F" w14:textId="77777777" w:rsidR="001111E6" w:rsidRPr="001111E6" w:rsidRDefault="001111E6" w:rsidP="001111E6">
      <w:pPr>
        <w:rPr>
          <w:rFonts w:asciiTheme="majorHAnsi" w:hAnsiTheme="majorHAnsi"/>
        </w:rPr>
      </w:pPr>
      <w:r w:rsidRPr="001111E6">
        <w:rPr>
          <w:rFonts w:asciiTheme="majorHAnsi" w:hAnsiTheme="majorHAnsi"/>
        </w:rPr>
        <w:t>Kommunen har ingen skyldighet att finansiera utbildning utomlands.</w:t>
      </w:r>
    </w:p>
    <w:p w14:paraId="63AB80AE" w14:textId="77777777" w:rsidR="001111E6" w:rsidRPr="001111E6" w:rsidRDefault="001111E6" w:rsidP="001111E6">
      <w:pPr>
        <w:pStyle w:val="Rubrik2"/>
      </w:pPr>
      <w:r w:rsidRPr="001111E6">
        <w:t xml:space="preserve">Att fullgöra skolplikten på annat sätt </w:t>
      </w:r>
    </w:p>
    <w:p w14:paraId="45748879" w14:textId="77777777" w:rsidR="001111E6" w:rsidRPr="001111E6" w:rsidRDefault="001111E6" w:rsidP="001111E6">
      <w:pPr>
        <w:autoSpaceDE w:val="0"/>
        <w:autoSpaceDN w:val="0"/>
        <w:adjustRightInd w:val="0"/>
        <w:rPr>
          <w:rFonts w:asciiTheme="majorHAnsi" w:hAnsiTheme="majorHAnsi" w:cs="Arial"/>
        </w:rPr>
      </w:pPr>
      <w:r w:rsidRPr="001111E6">
        <w:rPr>
          <w:rFonts w:asciiTheme="majorHAnsi" w:hAnsiTheme="majorHAnsi"/>
        </w:rPr>
        <w:t xml:space="preserve">I vissa undantagsfall kan eleven fullgöra skolplikten på annat sätt </w:t>
      </w:r>
      <w:r w:rsidRPr="001111E6">
        <w:rPr>
          <w:rFonts w:asciiTheme="majorHAnsi" w:hAnsiTheme="majorHAnsi" w:cs="Arial"/>
        </w:rPr>
        <w:t>än i ordinarie grundskola</w:t>
      </w:r>
      <w:r w:rsidRPr="001111E6">
        <w:rPr>
          <w:rFonts w:asciiTheme="majorHAnsi" w:hAnsiTheme="majorHAnsi"/>
        </w:rPr>
        <w:t xml:space="preserve">. </w:t>
      </w:r>
      <w:r w:rsidRPr="001111E6">
        <w:rPr>
          <w:rFonts w:asciiTheme="majorHAnsi" w:hAnsiTheme="majorHAnsi" w:cs="Arial"/>
        </w:rPr>
        <w:t xml:space="preserve">Rätten till att fullgöra skolplikt på annat sätt regleras i </w:t>
      </w:r>
      <w:hyperlink r:id="rId10" w:anchor="K7" w:tooltip="skollagen" w:history="1">
        <w:r w:rsidRPr="001111E6">
          <w:rPr>
            <w:rFonts w:asciiTheme="majorHAnsi" w:hAnsiTheme="majorHAnsi" w:cs="Arial"/>
          </w:rPr>
          <w:t>Skollagen</w:t>
        </w:r>
      </w:hyperlink>
      <w:r w:rsidRPr="001111E6">
        <w:rPr>
          <w:rFonts w:asciiTheme="majorHAnsi" w:hAnsiTheme="majorHAnsi" w:cs="Arial"/>
        </w:rPr>
        <w:t xml:space="preserve"> (2010:800) 24 kap. 23 §. </w:t>
      </w:r>
      <w:r w:rsidRPr="001111E6">
        <w:rPr>
          <w:rFonts w:asciiTheme="majorHAnsi" w:hAnsiTheme="majorHAnsi"/>
        </w:rPr>
        <w:t xml:space="preserve">Bestämmelsen har skärpts i den nya skollagen vilket ska ses som lagstiftaren anser att den ska tillämpas med stor restriktivitet. Beslut om att få fullgöra skolplikten på annat sätt fattas i varje enskilt fall men högst 6 månader i taget. </w:t>
      </w:r>
      <w:r w:rsidRPr="001111E6">
        <w:rPr>
          <w:rFonts w:asciiTheme="majorHAnsi" w:hAnsiTheme="majorHAnsi" w:cs="Arial"/>
        </w:rPr>
        <w:t>För att detta ska kunna godkännas krävs att den alternativa verksamheten som erbjuds eleven framstår som ett fullgott alternativ till utbildningen i grundskolan. God insyn i den alternativa verksamheten är också nödvändig. Likaså krävs synnerliga skäl i det enskilda fallet.</w:t>
      </w:r>
      <w:r w:rsidRPr="001111E6">
        <w:rPr>
          <w:rFonts w:asciiTheme="majorHAnsi" w:hAnsiTheme="majorHAnsi"/>
        </w:rPr>
        <w:t xml:space="preserve"> Hemkommunen har tillsynsansvaret för verksamheten som eleven kommer att ha sin utbildning i och krav på insyn måste kunna uppfyllas. Tillsynen sköts av tidigare skola.</w:t>
      </w:r>
    </w:p>
    <w:p w14:paraId="22A46E10" w14:textId="77777777" w:rsidR="001111E6" w:rsidRPr="001111E6" w:rsidRDefault="001111E6" w:rsidP="001111E6">
      <w:pPr>
        <w:pStyle w:val="Rubrik2"/>
      </w:pPr>
      <w:r w:rsidRPr="001111E6">
        <w:t>Hur görs ansökan</w:t>
      </w:r>
    </w:p>
    <w:p w14:paraId="191F2911" w14:textId="033E693D" w:rsidR="001111E6" w:rsidRPr="001111E6" w:rsidRDefault="001111E6" w:rsidP="001111E6">
      <w:pPr>
        <w:rPr>
          <w:rFonts w:asciiTheme="majorHAnsi" w:hAnsiTheme="majorHAnsi"/>
        </w:rPr>
      </w:pPr>
      <w:r w:rsidRPr="001111E6">
        <w:rPr>
          <w:rFonts w:asciiTheme="majorHAnsi" w:hAnsiTheme="majorHAnsi"/>
        </w:rPr>
        <w:t xml:space="preserve">Ansökan görs på särskild blankett och ska lämnas in i god tid till barn- och </w:t>
      </w:r>
      <w:proofErr w:type="gramStart"/>
      <w:r w:rsidRPr="001111E6">
        <w:rPr>
          <w:rFonts w:asciiTheme="majorHAnsi" w:hAnsiTheme="majorHAnsi"/>
        </w:rPr>
        <w:t>utbildningsförvaltningen</w:t>
      </w:r>
      <w:r w:rsidR="00CC4368">
        <w:rPr>
          <w:rFonts w:asciiTheme="majorHAnsi" w:hAnsiTheme="majorHAnsi"/>
        </w:rPr>
        <w:t xml:space="preserve">, </w:t>
      </w:r>
      <w:r w:rsidRPr="001111E6">
        <w:rPr>
          <w:rFonts w:asciiTheme="majorHAnsi" w:hAnsiTheme="majorHAnsi"/>
        </w:rPr>
        <w:t xml:space="preserve"> minst</w:t>
      </w:r>
      <w:proofErr w:type="gramEnd"/>
      <w:r w:rsidRPr="001111E6">
        <w:rPr>
          <w:rFonts w:asciiTheme="majorHAnsi" w:hAnsiTheme="majorHAnsi"/>
        </w:rPr>
        <w:t xml:space="preserve"> tre månader i förväg. </w:t>
      </w:r>
    </w:p>
    <w:p w14:paraId="5B772F11" w14:textId="77777777" w:rsidR="001111E6" w:rsidRPr="001111E6" w:rsidRDefault="001111E6" w:rsidP="001111E6">
      <w:pPr>
        <w:pStyle w:val="Rubrik2"/>
      </w:pPr>
      <w:r w:rsidRPr="001111E6">
        <w:t>Beslut</w:t>
      </w:r>
    </w:p>
    <w:p w14:paraId="06557A5E" w14:textId="77777777" w:rsidR="001111E6" w:rsidRPr="001111E6" w:rsidRDefault="001111E6" w:rsidP="001111E6">
      <w:pPr>
        <w:rPr>
          <w:rFonts w:asciiTheme="majorHAnsi" w:hAnsiTheme="majorHAnsi"/>
        </w:rPr>
      </w:pPr>
      <w:r w:rsidRPr="001111E6">
        <w:rPr>
          <w:rFonts w:asciiTheme="majorHAnsi" w:hAnsiTheme="majorHAnsi"/>
        </w:rPr>
        <w:t xml:space="preserve">Beslut fattas av </w:t>
      </w:r>
      <w:r>
        <w:rPr>
          <w:rFonts w:asciiTheme="majorHAnsi" w:hAnsiTheme="majorHAnsi"/>
        </w:rPr>
        <w:t>chef barn och utbildning</w:t>
      </w:r>
      <w:r w:rsidRPr="001111E6">
        <w:rPr>
          <w:rFonts w:asciiTheme="majorHAnsi" w:hAnsiTheme="majorHAnsi"/>
        </w:rPr>
        <w:t xml:space="preserve"> enligt fastställd delegationsordning. Beslut lämnas skriftligen. Beslutet kan överklagas till allmän förvaltningsdomstol enligt skollagen (2010:800) 28 kap 5 </w:t>
      </w:r>
      <w:r w:rsidRPr="001111E6">
        <w:rPr>
          <w:rFonts w:asciiTheme="majorHAnsi" w:hAnsiTheme="majorHAnsi" w:cs="Arial"/>
        </w:rPr>
        <w:t>§.</w:t>
      </w:r>
    </w:p>
    <w:p w14:paraId="18441DCD" w14:textId="77777777" w:rsidR="00D91874" w:rsidRPr="001111E6" w:rsidRDefault="00D91874" w:rsidP="001111E6">
      <w:pPr>
        <w:pStyle w:val="Rubrik2"/>
        <w:rPr>
          <w:rFonts w:asciiTheme="majorHAnsi" w:hAnsiTheme="majorHAnsi"/>
          <w:sz w:val="22"/>
        </w:rPr>
      </w:pPr>
    </w:p>
    <w:sectPr w:rsidR="00D91874" w:rsidRPr="001111E6" w:rsidSect="00394760">
      <w:headerReference w:type="default" r:id="rId11"/>
      <w:footerReference w:type="default" r:id="rId12"/>
      <w:pgSz w:w="11906" w:h="16838" w:code="9"/>
      <w:pgMar w:top="1701" w:right="1134" w:bottom="1985" w:left="1418" w:header="709"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44A4B3" w14:textId="77777777" w:rsidR="00112878" w:rsidRDefault="00112878" w:rsidP="00425BBE">
      <w:pPr>
        <w:spacing w:after="0" w:line="240" w:lineRule="auto"/>
      </w:pPr>
      <w:r>
        <w:separator/>
      </w:r>
    </w:p>
  </w:endnote>
  <w:endnote w:type="continuationSeparator" w:id="0">
    <w:p w14:paraId="33157673" w14:textId="77777777" w:rsidR="00112878" w:rsidRDefault="00112878" w:rsidP="00425B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6E7E2B" w14:textId="6A8228A4" w:rsidR="00394760" w:rsidRPr="00DC2E71" w:rsidRDefault="006E4533" w:rsidP="00394760">
    <w:pPr>
      <w:pStyle w:val="Sidfot"/>
      <w:rPr>
        <w:rFonts w:ascii="Trebuchet MS" w:hAnsi="Trebuchet MS"/>
        <w:sz w:val="18"/>
        <w:szCs w:val="18"/>
      </w:rPr>
    </w:pPr>
    <w:r>
      <w:rPr>
        <w:rFonts w:ascii="Trebuchet MS" w:hAnsi="Trebuchet MS"/>
        <w:sz w:val="18"/>
        <w:szCs w:val="18"/>
      </w:rPr>
      <w:t>Staben</w:t>
    </w:r>
    <w:r w:rsidR="00394760" w:rsidRPr="00DC2E71">
      <w:rPr>
        <w:rFonts w:ascii="Trebuchet MS" w:hAnsi="Trebuchet MS"/>
        <w:sz w:val="18"/>
        <w:szCs w:val="18"/>
      </w:rPr>
      <w:t xml:space="preserve"> </w:t>
    </w:r>
    <w:r w:rsidR="00394760" w:rsidRPr="00DC2E71">
      <w:rPr>
        <w:rFonts w:ascii="Trebuchet MS" w:hAnsi="Trebuchet MS" w:cs="Arial"/>
        <w:sz w:val="18"/>
        <w:szCs w:val="18"/>
      </w:rPr>
      <w:t>|</w:t>
    </w:r>
    <w:r w:rsidR="00394760">
      <w:rPr>
        <w:rFonts w:ascii="Trebuchet MS" w:hAnsi="Trebuchet MS"/>
        <w:sz w:val="18"/>
        <w:szCs w:val="18"/>
      </w:rPr>
      <w:t xml:space="preserve"> </w:t>
    </w:r>
    <w:bookmarkStart w:id="1" w:name="xxEnhet"/>
    <w:bookmarkEnd w:id="1"/>
    <w:r w:rsidR="00394760" w:rsidRPr="00DC2E71">
      <w:rPr>
        <w:rFonts w:ascii="Trebuchet MS" w:hAnsi="Trebuchet MS"/>
        <w:sz w:val="18"/>
        <w:szCs w:val="18"/>
      </w:rPr>
      <w:t xml:space="preserve">Barn- och utbildningsförvaltningen </w:t>
    </w:r>
    <w:r w:rsidR="00394760" w:rsidRPr="00DC2E71">
      <w:rPr>
        <w:rFonts w:ascii="Trebuchet MS" w:hAnsi="Trebuchet MS" w:cs="Arial"/>
        <w:sz w:val="18"/>
        <w:szCs w:val="18"/>
      </w:rPr>
      <w:t>|</w:t>
    </w:r>
    <w:r w:rsidR="00394760" w:rsidRPr="00DC2E71">
      <w:rPr>
        <w:rFonts w:ascii="Trebuchet MS" w:hAnsi="Trebuchet MS"/>
        <w:sz w:val="18"/>
        <w:szCs w:val="18"/>
      </w:rPr>
      <w:t xml:space="preserve"> Box 205 </w:t>
    </w:r>
    <w:r w:rsidR="00394760" w:rsidRPr="00DC2E71">
      <w:rPr>
        <w:rFonts w:ascii="Trebuchet MS" w:hAnsi="Trebuchet MS" w:cs="Arial"/>
        <w:sz w:val="18"/>
        <w:szCs w:val="18"/>
      </w:rPr>
      <w:t>|</w:t>
    </w:r>
    <w:r w:rsidR="00394760" w:rsidRPr="00DC2E71">
      <w:rPr>
        <w:rFonts w:ascii="Trebuchet MS" w:hAnsi="Trebuchet MS"/>
        <w:sz w:val="18"/>
        <w:szCs w:val="18"/>
      </w:rPr>
      <w:t xml:space="preserve"> 178 23 Ekerö</w:t>
    </w:r>
    <w:bookmarkStart w:id="2" w:name="xxVisit"/>
    <w:bookmarkEnd w:id="2"/>
    <w:r w:rsidR="00394760" w:rsidRPr="00DC2E71">
      <w:rPr>
        <w:rFonts w:ascii="Trebuchet MS" w:hAnsi="Trebuchet MS"/>
        <w:sz w:val="18"/>
        <w:szCs w:val="18"/>
      </w:rPr>
      <w:t xml:space="preserve"> </w:t>
    </w:r>
    <w:r w:rsidR="00394760" w:rsidRPr="00DC2E71">
      <w:rPr>
        <w:rFonts w:ascii="Trebuchet MS" w:hAnsi="Trebuchet MS" w:cs="Arial"/>
        <w:sz w:val="18"/>
        <w:szCs w:val="18"/>
      </w:rPr>
      <w:t>|</w:t>
    </w:r>
    <w:r w:rsidR="00394760" w:rsidRPr="00DC2E71">
      <w:rPr>
        <w:rFonts w:ascii="Trebuchet MS" w:hAnsi="Trebuchet MS"/>
        <w:sz w:val="18"/>
        <w:szCs w:val="18"/>
      </w:rPr>
      <w:t xml:space="preserve"> </w:t>
    </w:r>
  </w:p>
  <w:p w14:paraId="30EB1369" w14:textId="77777777" w:rsidR="00675647" w:rsidRDefault="00394760" w:rsidP="00394760">
    <w:pPr>
      <w:pStyle w:val="Sidfot"/>
    </w:pPr>
    <w:r w:rsidRPr="00DC2E71">
      <w:rPr>
        <w:rFonts w:ascii="Trebuchet MS" w:hAnsi="Trebuchet MS"/>
        <w:sz w:val="18"/>
        <w:szCs w:val="18"/>
      </w:rPr>
      <w:t xml:space="preserve">Besök: Tappströmsvägen 2 </w:t>
    </w:r>
    <w:r w:rsidRPr="00DC2E71">
      <w:rPr>
        <w:rFonts w:ascii="Trebuchet MS" w:hAnsi="Trebuchet MS" w:cs="Arial"/>
        <w:sz w:val="18"/>
        <w:szCs w:val="18"/>
      </w:rPr>
      <w:t>|</w:t>
    </w:r>
    <w:r w:rsidRPr="00DC2E71">
      <w:rPr>
        <w:rFonts w:ascii="Trebuchet MS" w:hAnsi="Trebuchet MS"/>
        <w:sz w:val="18"/>
        <w:szCs w:val="18"/>
      </w:rPr>
      <w:t xml:space="preserve"> Växel: 08-124 571 00 </w:t>
    </w:r>
    <w:r w:rsidRPr="00DC2E71">
      <w:rPr>
        <w:rFonts w:ascii="Trebuchet MS" w:hAnsi="Trebuchet MS" w:cs="Arial"/>
        <w:sz w:val="18"/>
        <w:szCs w:val="18"/>
        <w:lang w:val="nb-NO"/>
      </w:rPr>
      <w:t>|</w:t>
    </w:r>
    <w:r>
      <w:rPr>
        <w:rFonts w:ascii="Trebuchet MS" w:hAnsi="Trebuchet MS"/>
        <w:sz w:val="18"/>
        <w:szCs w:val="18"/>
        <w:lang w:val="nb-NO"/>
      </w:rPr>
      <w:t xml:space="preserve"> </w:t>
    </w:r>
    <w:r w:rsidRPr="00DC2E71">
      <w:rPr>
        <w:rFonts w:ascii="Trebuchet MS" w:hAnsi="Trebuchet MS"/>
        <w:sz w:val="18"/>
        <w:szCs w:val="18"/>
        <w:lang w:val="nb-NO"/>
      </w:rPr>
      <w:t xml:space="preserve">E-post: </w:t>
    </w:r>
    <w:hyperlink r:id="rId1" w:history="1">
      <w:r w:rsidRPr="00B74B63">
        <w:rPr>
          <w:rStyle w:val="Hyperlnk"/>
          <w:rFonts w:ascii="Trebuchet MS" w:hAnsi="Trebuchet MS"/>
          <w:sz w:val="18"/>
          <w:szCs w:val="18"/>
        </w:rPr>
        <w:t>barnochutbildningsforvaltningen@ekero.se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A5864B" w14:textId="77777777" w:rsidR="00112878" w:rsidRDefault="00112878" w:rsidP="00425BBE">
      <w:pPr>
        <w:spacing w:after="0" w:line="240" w:lineRule="auto"/>
      </w:pPr>
      <w:r>
        <w:separator/>
      </w:r>
    </w:p>
  </w:footnote>
  <w:footnote w:type="continuationSeparator" w:id="0">
    <w:p w14:paraId="7618EEEB" w14:textId="77777777" w:rsidR="00112878" w:rsidRDefault="00112878" w:rsidP="00425B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4252"/>
      <w:gridCol w:w="1418"/>
    </w:tblGrid>
    <w:tr w:rsidR="00425BBE" w14:paraId="4CD36873" w14:textId="77777777" w:rsidTr="00355120">
      <w:trPr>
        <w:trHeight w:val="1129"/>
      </w:trPr>
      <w:tc>
        <w:tcPr>
          <w:tcW w:w="3823" w:type="dxa"/>
        </w:tcPr>
        <w:p w14:paraId="5B44A206" w14:textId="6660D4F8" w:rsidR="00425BBE" w:rsidRDefault="00365C85">
          <w:pPr>
            <w:pStyle w:val="Sidhuvud"/>
          </w:pPr>
          <w:r>
            <w:rPr>
              <w:noProof/>
            </w:rPr>
            <w:drawing>
              <wp:anchor distT="0" distB="0" distL="114300" distR="114300" simplePos="0" relativeHeight="251659264" behindDoc="0" locked="0" layoutInCell="1" allowOverlap="1" wp14:anchorId="2BD718A5" wp14:editId="75D930A7">
                <wp:simplePos x="0" y="0"/>
                <wp:positionH relativeFrom="column">
                  <wp:posOffset>1905</wp:posOffset>
                </wp:positionH>
                <wp:positionV relativeFrom="paragraph">
                  <wp:posOffset>4445</wp:posOffset>
                </wp:positionV>
                <wp:extent cx="1643380" cy="571500"/>
                <wp:effectExtent l="0" t="0" r="0" b="0"/>
                <wp:wrapNone/>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3380" cy="5715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252" w:type="dxa"/>
        </w:tcPr>
        <w:p w14:paraId="73089C6A" w14:textId="77777777" w:rsidR="00425BBE" w:rsidRPr="00367A6A" w:rsidRDefault="008F1A72" w:rsidP="00F37C61">
          <w:pPr>
            <w:pStyle w:val="Rubrik1"/>
            <w:outlineLvl w:val="0"/>
            <w:rPr>
              <w:rFonts w:ascii="Trebuchet MS" w:hAnsi="Trebuchet MS"/>
              <w:b w:val="0"/>
            </w:rPr>
          </w:pPr>
          <w:r w:rsidRPr="00367A6A">
            <w:rPr>
              <w:rFonts w:ascii="Trebuchet MS" w:hAnsi="Trebuchet MS"/>
            </w:rPr>
            <w:t xml:space="preserve">Ansökan om </w:t>
          </w:r>
          <w:r w:rsidR="00F37C61" w:rsidRPr="00367A6A">
            <w:rPr>
              <w:rFonts w:ascii="Trebuchet MS" w:hAnsi="Trebuchet MS"/>
            </w:rPr>
            <w:t>fullgörande av skolplikt på annat sätt</w:t>
          </w:r>
        </w:p>
      </w:tc>
      <w:tc>
        <w:tcPr>
          <w:tcW w:w="1418" w:type="dxa"/>
        </w:tcPr>
        <w:p w14:paraId="2C657F5A" w14:textId="77777777" w:rsidR="00425BBE" w:rsidRPr="00425BBE" w:rsidRDefault="00425BBE" w:rsidP="00425BBE">
          <w:pPr>
            <w:pStyle w:val="Sidhuvud"/>
            <w:jc w:val="right"/>
          </w:pPr>
          <w:r w:rsidRPr="00425BBE">
            <w:rPr>
              <w:bCs/>
            </w:rPr>
            <w:fldChar w:fldCharType="begin"/>
          </w:r>
          <w:r w:rsidRPr="00425BBE">
            <w:rPr>
              <w:bCs/>
            </w:rPr>
            <w:instrText>PAGE  \* Arabic  \* MERGEFORMAT</w:instrText>
          </w:r>
          <w:r w:rsidRPr="00425BBE">
            <w:rPr>
              <w:bCs/>
            </w:rPr>
            <w:fldChar w:fldCharType="separate"/>
          </w:r>
          <w:r w:rsidR="001D431F">
            <w:rPr>
              <w:bCs/>
              <w:noProof/>
            </w:rPr>
            <w:t>2</w:t>
          </w:r>
          <w:r w:rsidRPr="00425BBE">
            <w:rPr>
              <w:bCs/>
            </w:rPr>
            <w:fldChar w:fldCharType="end"/>
          </w:r>
          <w:r w:rsidRPr="00425BBE">
            <w:t>(</w:t>
          </w:r>
          <w:r w:rsidRPr="00425BBE">
            <w:rPr>
              <w:bCs/>
            </w:rPr>
            <w:fldChar w:fldCharType="begin"/>
          </w:r>
          <w:r w:rsidRPr="00425BBE">
            <w:rPr>
              <w:bCs/>
            </w:rPr>
            <w:instrText>NUMPAGES  \* Arabic  \* MERGEFORMAT</w:instrText>
          </w:r>
          <w:r w:rsidRPr="00425BBE">
            <w:rPr>
              <w:bCs/>
            </w:rPr>
            <w:fldChar w:fldCharType="separate"/>
          </w:r>
          <w:r w:rsidR="001D431F">
            <w:rPr>
              <w:bCs/>
              <w:noProof/>
            </w:rPr>
            <w:t>2</w:t>
          </w:r>
          <w:r w:rsidRPr="00425BBE">
            <w:rPr>
              <w:bCs/>
            </w:rPr>
            <w:fldChar w:fldCharType="end"/>
          </w:r>
          <w:r w:rsidRPr="00425BBE">
            <w:rPr>
              <w:bCs/>
            </w:rPr>
            <w:t>)</w:t>
          </w:r>
        </w:p>
      </w:tc>
    </w:tr>
  </w:tbl>
  <w:p w14:paraId="655AEBED" w14:textId="77777777" w:rsidR="00425BBE" w:rsidRDefault="00425BBE">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qRYSOiZ8piHD5xZCH2W9WDtXFnSbgMFlBSMgkeax0wukJw5NXsn+KM7i6ybQ1E55rwQJoetOustEVCNmXEfptw==" w:salt="yXum/Su5uYrElru9549vKQ=="/>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74E"/>
    <w:rsid w:val="00014F1B"/>
    <w:rsid w:val="00086B91"/>
    <w:rsid w:val="0009336C"/>
    <w:rsid w:val="000A2A49"/>
    <w:rsid w:val="000A6C41"/>
    <w:rsid w:val="001111E6"/>
    <w:rsid w:val="00112878"/>
    <w:rsid w:val="001363C1"/>
    <w:rsid w:val="001D431F"/>
    <w:rsid w:val="001E1DF3"/>
    <w:rsid w:val="001E57EE"/>
    <w:rsid w:val="001E7A95"/>
    <w:rsid w:val="00202130"/>
    <w:rsid w:val="00237AF5"/>
    <w:rsid w:val="00245F7A"/>
    <w:rsid w:val="002528E7"/>
    <w:rsid w:val="00277A6D"/>
    <w:rsid w:val="00287B5C"/>
    <w:rsid w:val="002A46EE"/>
    <w:rsid w:val="00331F12"/>
    <w:rsid w:val="00355120"/>
    <w:rsid w:val="00364B54"/>
    <w:rsid w:val="00365C85"/>
    <w:rsid w:val="00367A6A"/>
    <w:rsid w:val="00390F98"/>
    <w:rsid w:val="00392A40"/>
    <w:rsid w:val="00394760"/>
    <w:rsid w:val="003E770A"/>
    <w:rsid w:val="00425BBE"/>
    <w:rsid w:val="00427C8A"/>
    <w:rsid w:val="00441ECB"/>
    <w:rsid w:val="00460611"/>
    <w:rsid w:val="0050323A"/>
    <w:rsid w:val="005051C1"/>
    <w:rsid w:val="005452A6"/>
    <w:rsid w:val="00547416"/>
    <w:rsid w:val="00583292"/>
    <w:rsid w:val="00590C5B"/>
    <w:rsid w:val="005A295F"/>
    <w:rsid w:val="005C376D"/>
    <w:rsid w:val="005E647D"/>
    <w:rsid w:val="00603E96"/>
    <w:rsid w:val="006265EA"/>
    <w:rsid w:val="00630631"/>
    <w:rsid w:val="00675647"/>
    <w:rsid w:val="006B0A5A"/>
    <w:rsid w:val="006E064D"/>
    <w:rsid w:val="006E4533"/>
    <w:rsid w:val="006F37D3"/>
    <w:rsid w:val="00715FB3"/>
    <w:rsid w:val="007354A5"/>
    <w:rsid w:val="00752AD3"/>
    <w:rsid w:val="00765620"/>
    <w:rsid w:val="00776AE2"/>
    <w:rsid w:val="007C5DD5"/>
    <w:rsid w:val="007D42D3"/>
    <w:rsid w:val="007F0916"/>
    <w:rsid w:val="008104D0"/>
    <w:rsid w:val="00841AA0"/>
    <w:rsid w:val="008603DC"/>
    <w:rsid w:val="008A41B9"/>
    <w:rsid w:val="008F1A72"/>
    <w:rsid w:val="008F2F26"/>
    <w:rsid w:val="00911199"/>
    <w:rsid w:val="009161D3"/>
    <w:rsid w:val="0091674E"/>
    <w:rsid w:val="00917EC1"/>
    <w:rsid w:val="00950426"/>
    <w:rsid w:val="009A00D7"/>
    <w:rsid w:val="00A0682F"/>
    <w:rsid w:val="00A87C13"/>
    <w:rsid w:val="00A96D5A"/>
    <w:rsid w:val="00AA4829"/>
    <w:rsid w:val="00AB544A"/>
    <w:rsid w:val="00AC039C"/>
    <w:rsid w:val="00AC7985"/>
    <w:rsid w:val="00B5733B"/>
    <w:rsid w:val="00B82899"/>
    <w:rsid w:val="00BA5D2C"/>
    <w:rsid w:val="00BD0FD6"/>
    <w:rsid w:val="00BF4E4F"/>
    <w:rsid w:val="00C0336C"/>
    <w:rsid w:val="00C53828"/>
    <w:rsid w:val="00C94B75"/>
    <w:rsid w:val="00CA7AE4"/>
    <w:rsid w:val="00CB15C6"/>
    <w:rsid w:val="00CC4368"/>
    <w:rsid w:val="00D06A94"/>
    <w:rsid w:val="00D62C70"/>
    <w:rsid w:val="00D91874"/>
    <w:rsid w:val="00DB46A6"/>
    <w:rsid w:val="00DF1B1A"/>
    <w:rsid w:val="00E169FF"/>
    <w:rsid w:val="00E53F56"/>
    <w:rsid w:val="00E822B8"/>
    <w:rsid w:val="00EB2F0E"/>
    <w:rsid w:val="00EB3CAB"/>
    <w:rsid w:val="00EB7A49"/>
    <w:rsid w:val="00EF5D04"/>
    <w:rsid w:val="00F21B27"/>
    <w:rsid w:val="00F35B29"/>
    <w:rsid w:val="00F37C61"/>
    <w:rsid w:val="00F8644A"/>
    <w:rsid w:val="00F86D36"/>
    <w:rsid w:val="00F97BE9"/>
    <w:rsid w:val="00FB6E22"/>
    <w:rsid w:val="00FE1FF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6A166A"/>
  <w15:docId w15:val="{636334C1-D192-42FE-9B40-76B52B7C3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5BBE"/>
  </w:style>
  <w:style w:type="paragraph" w:styleId="Rubrik1">
    <w:name w:val="heading 1"/>
    <w:basedOn w:val="Normal"/>
    <w:next w:val="Normal"/>
    <w:link w:val="Rubrik1Char"/>
    <w:uiPriority w:val="9"/>
    <w:qFormat/>
    <w:rsid w:val="00AB544A"/>
    <w:pPr>
      <w:spacing w:before="120"/>
      <w:outlineLvl w:val="0"/>
    </w:pPr>
    <w:rPr>
      <w:b/>
      <w:sz w:val="28"/>
    </w:rPr>
  </w:style>
  <w:style w:type="paragraph" w:styleId="Rubrik2">
    <w:name w:val="heading 2"/>
    <w:basedOn w:val="Normal"/>
    <w:next w:val="Normal"/>
    <w:link w:val="Rubrik2Char"/>
    <w:uiPriority w:val="9"/>
    <w:unhideWhenUsed/>
    <w:qFormat/>
    <w:rsid w:val="00C53828"/>
    <w:pPr>
      <w:spacing w:after="60"/>
      <w:outlineLvl w:val="1"/>
    </w:pPr>
    <w:rPr>
      <w:b/>
      <w:sz w:val="24"/>
    </w:rPr>
  </w:style>
  <w:style w:type="paragraph" w:styleId="Rubrik3">
    <w:name w:val="heading 3"/>
    <w:basedOn w:val="Normal"/>
    <w:next w:val="Normal"/>
    <w:link w:val="Rubrik3Char"/>
    <w:uiPriority w:val="9"/>
    <w:semiHidden/>
    <w:unhideWhenUsed/>
    <w:qFormat/>
    <w:rsid w:val="00425BBE"/>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Rubrik4">
    <w:name w:val="heading 4"/>
    <w:basedOn w:val="Normal"/>
    <w:next w:val="Normal"/>
    <w:link w:val="Rubrik4Char"/>
    <w:uiPriority w:val="9"/>
    <w:semiHidden/>
    <w:unhideWhenUsed/>
    <w:qFormat/>
    <w:rsid w:val="00425BBE"/>
    <w:pPr>
      <w:keepNext/>
      <w:keepLines/>
      <w:spacing w:before="40" w:after="0"/>
      <w:outlineLvl w:val="3"/>
    </w:pPr>
    <w:rPr>
      <w:rFonts w:asciiTheme="majorHAnsi" w:eastAsiaTheme="majorEastAsia" w:hAnsiTheme="majorHAnsi" w:cstheme="majorBidi"/>
      <w:i/>
      <w:iCs/>
      <w:color w:val="404040" w:themeColor="text1" w:themeTint="BF"/>
    </w:rPr>
  </w:style>
  <w:style w:type="paragraph" w:styleId="Rubrik5">
    <w:name w:val="heading 5"/>
    <w:basedOn w:val="Normal"/>
    <w:next w:val="Normal"/>
    <w:link w:val="Rubrik5Char"/>
    <w:uiPriority w:val="9"/>
    <w:semiHidden/>
    <w:unhideWhenUsed/>
    <w:qFormat/>
    <w:rsid w:val="00425BBE"/>
    <w:pPr>
      <w:keepNext/>
      <w:keepLines/>
      <w:spacing w:before="40" w:after="0"/>
      <w:outlineLvl w:val="4"/>
    </w:pPr>
    <w:rPr>
      <w:rFonts w:asciiTheme="majorHAnsi" w:eastAsiaTheme="majorEastAsia" w:hAnsiTheme="majorHAnsi" w:cstheme="majorBidi"/>
      <w:color w:val="404040" w:themeColor="text1" w:themeTint="BF"/>
    </w:rPr>
  </w:style>
  <w:style w:type="paragraph" w:styleId="Rubrik6">
    <w:name w:val="heading 6"/>
    <w:basedOn w:val="Normal"/>
    <w:next w:val="Normal"/>
    <w:link w:val="Rubrik6Char"/>
    <w:uiPriority w:val="9"/>
    <w:semiHidden/>
    <w:unhideWhenUsed/>
    <w:qFormat/>
    <w:rsid w:val="00425BBE"/>
    <w:pPr>
      <w:keepNext/>
      <w:keepLines/>
      <w:spacing w:before="40" w:after="0"/>
      <w:outlineLvl w:val="5"/>
    </w:pPr>
    <w:rPr>
      <w:rFonts w:asciiTheme="majorHAnsi" w:eastAsiaTheme="majorEastAsia" w:hAnsiTheme="majorHAnsi" w:cstheme="majorBidi"/>
    </w:rPr>
  </w:style>
  <w:style w:type="paragraph" w:styleId="Rubrik7">
    <w:name w:val="heading 7"/>
    <w:basedOn w:val="Normal"/>
    <w:next w:val="Normal"/>
    <w:link w:val="Rubrik7Char"/>
    <w:uiPriority w:val="9"/>
    <w:semiHidden/>
    <w:unhideWhenUsed/>
    <w:qFormat/>
    <w:rsid w:val="00425BBE"/>
    <w:pPr>
      <w:keepNext/>
      <w:keepLines/>
      <w:spacing w:before="40" w:after="0"/>
      <w:outlineLvl w:val="6"/>
    </w:pPr>
    <w:rPr>
      <w:rFonts w:asciiTheme="majorHAnsi" w:eastAsiaTheme="majorEastAsia" w:hAnsiTheme="majorHAnsi" w:cstheme="majorBidi"/>
      <w:i/>
      <w:iCs/>
    </w:rPr>
  </w:style>
  <w:style w:type="paragraph" w:styleId="Rubrik8">
    <w:name w:val="heading 8"/>
    <w:basedOn w:val="Normal"/>
    <w:next w:val="Normal"/>
    <w:link w:val="Rubrik8Char"/>
    <w:uiPriority w:val="9"/>
    <w:semiHidden/>
    <w:unhideWhenUsed/>
    <w:qFormat/>
    <w:rsid w:val="00425BBE"/>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Rubrik9">
    <w:name w:val="heading 9"/>
    <w:basedOn w:val="Normal"/>
    <w:next w:val="Normal"/>
    <w:link w:val="Rubrik9Char"/>
    <w:uiPriority w:val="9"/>
    <w:semiHidden/>
    <w:unhideWhenUsed/>
    <w:qFormat/>
    <w:rsid w:val="00425BBE"/>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425BBE"/>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425BBE"/>
  </w:style>
  <w:style w:type="paragraph" w:styleId="Sidfot">
    <w:name w:val="footer"/>
    <w:basedOn w:val="Normal"/>
    <w:link w:val="SidfotChar"/>
    <w:unhideWhenUsed/>
    <w:rsid w:val="00425BBE"/>
    <w:pPr>
      <w:tabs>
        <w:tab w:val="center" w:pos="4536"/>
        <w:tab w:val="right" w:pos="9072"/>
      </w:tabs>
      <w:spacing w:after="0" w:line="240" w:lineRule="auto"/>
    </w:pPr>
  </w:style>
  <w:style w:type="character" w:customStyle="1" w:styleId="SidfotChar">
    <w:name w:val="Sidfot Char"/>
    <w:basedOn w:val="Standardstycketeckensnitt"/>
    <w:link w:val="Sidfot"/>
    <w:rsid w:val="00425BBE"/>
  </w:style>
  <w:style w:type="table" w:styleId="Tabellrutnt">
    <w:name w:val="Table Grid"/>
    <w:basedOn w:val="Normaltabell"/>
    <w:uiPriority w:val="39"/>
    <w:rsid w:val="00425B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1Char">
    <w:name w:val="Rubrik 1 Char"/>
    <w:basedOn w:val="Standardstycketeckensnitt"/>
    <w:link w:val="Rubrik1"/>
    <w:uiPriority w:val="9"/>
    <w:rsid w:val="00AB544A"/>
    <w:rPr>
      <w:b/>
      <w:sz w:val="28"/>
    </w:rPr>
  </w:style>
  <w:style w:type="character" w:customStyle="1" w:styleId="Rubrik2Char">
    <w:name w:val="Rubrik 2 Char"/>
    <w:basedOn w:val="Standardstycketeckensnitt"/>
    <w:link w:val="Rubrik2"/>
    <w:uiPriority w:val="9"/>
    <w:rsid w:val="00C53828"/>
    <w:rPr>
      <w:b/>
      <w:sz w:val="24"/>
    </w:rPr>
  </w:style>
  <w:style w:type="character" w:customStyle="1" w:styleId="Rubrik3Char">
    <w:name w:val="Rubrik 3 Char"/>
    <w:basedOn w:val="Standardstycketeckensnitt"/>
    <w:link w:val="Rubrik3"/>
    <w:uiPriority w:val="9"/>
    <w:semiHidden/>
    <w:rsid w:val="00425BBE"/>
    <w:rPr>
      <w:rFonts w:asciiTheme="majorHAnsi" w:eastAsiaTheme="majorEastAsia" w:hAnsiTheme="majorHAnsi" w:cstheme="majorBidi"/>
      <w:color w:val="0D0D0D" w:themeColor="text1" w:themeTint="F2"/>
      <w:sz w:val="24"/>
      <w:szCs w:val="24"/>
    </w:rPr>
  </w:style>
  <w:style w:type="character" w:customStyle="1" w:styleId="Rubrik4Char">
    <w:name w:val="Rubrik 4 Char"/>
    <w:basedOn w:val="Standardstycketeckensnitt"/>
    <w:link w:val="Rubrik4"/>
    <w:uiPriority w:val="9"/>
    <w:semiHidden/>
    <w:rsid w:val="00425BBE"/>
    <w:rPr>
      <w:rFonts w:asciiTheme="majorHAnsi" w:eastAsiaTheme="majorEastAsia" w:hAnsiTheme="majorHAnsi" w:cstheme="majorBidi"/>
      <w:i/>
      <w:iCs/>
      <w:color w:val="404040" w:themeColor="text1" w:themeTint="BF"/>
    </w:rPr>
  </w:style>
  <w:style w:type="character" w:customStyle="1" w:styleId="Rubrik5Char">
    <w:name w:val="Rubrik 5 Char"/>
    <w:basedOn w:val="Standardstycketeckensnitt"/>
    <w:link w:val="Rubrik5"/>
    <w:uiPriority w:val="9"/>
    <w:semiHidden/>
    <w:rsid w:val="00425BBE"/>
    <w:rPr>
      <w:rFonts w:asciiTheme="majorHAnsi" w:eastAsiaTheme="majorEastAsia" w:hAnsiTheme="majorHAnsi" w:cstheme="majorBidi"/>
      <w:color w:val="404040" w:themeColor="text1" w:themeTint="BF"/>
    </w:rPr>
  </w:style>
  <w:style w:type="character" w:customStyle="1" w:styleId="Rubrik6Char">
    <w:name w:val="Rubrik 6 Char"/>
    <w:basedOn w:val="Standardstycketeckensnitt"/>
    <w:link w:val="Rubrik6"/>
    <w:uiPriority w:val="9"/>
    <w:semiHidden/>
    <w:rsid w:val="00425BBE"/>
    <w:rPr>
      <w:rFonts w:asciiTheme="majorHAnsi" w:eastAsiaTheme="majorEastAsia" w:hAnsiTheme="majorHAnsi" w:cstheme="majorBidi"/>
    </w:rPr>
  </w:style>
  <w:style w:type="character" w:customStyle="1" w:styleId="Rubrik7Char">
    <w:name w:val="Rubrik 7 Char"/>
    <w:basedOn w:val="Standardstycketeckensnitt"/>
    <w:link w:val="Rubrik7"/>
    <w:uiPriority w:val="9"/>
    <w:semiHidden/>
    <w:rsid w:val="00425BBE"/>
    <w:rPr>
      <w:rFonts w:asciiTheme="majorHAnsi" w:eastAsiaTheme="majorEastAsia" w:hAnsiTheme="majorHAnsi" w:cstheme="majorBidi"/>
      <w:i/>
      <w:iCs/>
    </w:rPr>
  </w:style>
  <w:style w:type="character" w:customStyle="1" w:styleId="Rubrik8Char">
    <w:name w:val="Rubrik 8 Char"/>
    <w:basedOn w:val="Standardstycketeckensnitt"/>
    <w:link w:val="Rubrik8"/>
    <w:uiPriority w:val="9"/>
    <w:semiHidden/>
    <w:rsid w:val="00425BBE"/>
    <w:rPr>
      <w:rFonts w:asciiTheme="majorHAnsi" w:eastAsiaTheme="majorEastAsia" w:hAnsiTheme="majorHAnsi" w:cstheme="majorBidi"/>
      <w:color w:val="262626" w:themeColor="text1" w:themeTint="D9"/>
      <w:sz w:val="21"/>
      <w:szCs w:val="21"/>
    </w:rPr>
  </w:style>
  <w:style w:type="character" w:customStyle="1" w:styleId="Rubrik9Char">
    <w:name w:val="Rubrik 9 Char"/>
    <w:basedOn w:val="Standardstycketeckensnitt"/>
    <w:link w:val="Rubrik9"/>
    <w:uiPriority w:val="9"/>
    <w:semiHidden/>
    <w:rsid w:val="00425BBE"/>
    <w:rPr>
      <w:rFonts w:asciiTheme="majorHAnsi" w:eastAsiaTheme="majorEastAsia" w:hAnsiTheme="majorHAnsi" w:cstheme="majorBidi"/>
      <w:i/>
      <w:iCs/>
      <w:color w:val="262626" w:themeColor="text1" w:themeTint="D9"/>
      <w:sz w:val="21"/>
      <w:szCs w:val="21"/>
    </w:rPr>
  </w:style>
  <w:style w:type="paragraph" w:styleId="Beskrivning">
    <w:name w:val="caption"/>
    <w:basedOn w:val="Normal"/>
    <w:next w:val="Normal"/>
    <w:uiPriority w:val="35"/>
    <w:semiHidden/>
    <w:unhideWhenUsed/>
    <w:qFormat/>
    <w:rsid w:val="00425BBE"/>
    <w:pPr>
      <w:spacing w:after="200" w:line="240" w:lineRule="auto"/>
    </w:pPr>
    <w:rPr>
      <w:i/>
      <w:iCs/>
      <w:color w:val="44546A" w:themeColor="text2"/>
      <w:sz w:val="18"/>
      <w:szCs w:val="18"/>
    </w:rPr>
  </w:style>
  <w:style w:type="paragraph" w:styleId="Rubrik">
    <w:name w:val="Title"/>
    <w:basedOn w:val="Normal"/>
    <w:next w:val="Normal"/>
    <w:link w:val="RubrikChar"/>
    <w:uiPriority w:val="10"/>
    <w:qFormat/>
    <w:rsid w:val="00425BBE"/>
    <w:pPr>
      <w:spacing w:after="0" w:line="240" w:lineRule="auto"/>
      <w:contextualSpacing/>
    </w:pPr>
    <w:rPr>
      <w:rFonts w:asciiTheme="majorHAnsi" w:eastAsiaTheme="majorEastAsia" w:hAnsiTheme="majorHAnsi" w:cstheme="majorBidi"/>
      <w:spacing w:val="-10"/>
      <w:sz w:val="56"/>
      <w:szCs w:val="56"/>
    </w:rPr>
  </w:style>
  <w:style w:type="character" w:customStyle="1" w:styleId="RubrikChar">
    <w:name w:val="Rubrik Char"/>
    <w:basedOn w:val="Standardstycketeckensnitt"/>
    <w:link w:val="Rubrik"/>
    <w:uiPriority w:val="10"/>
    <w:rsid w:val="00425BBE"/>
    <w:rPr>
      <w:rFonts w:asciiTheme="majorHAnsi" w:eastAsiaTheme="majorEastAsia" w:hAnsiTheme="majorHAnsi" w:cstheme="majorBidi"/>
      <w:spacing w:val="-10"/>
      <w:sz w:val="56"/>
      <w:szCs w:val="56"/>
    </w:rPr>
  </w:style>
  <w:style w:type="paragraph" w:styleId="Underrubrik">
    <w:name w:val="Subtitle"/>
    <w:basedOn w:val="Normal"/>
    <w:next w:val="Normal"/>
    <w:link w:val="UnderrubrikChar"/>
    <w:uiPriority w:val="11"/>
    <w:qFormat/>
    <w:rsid w:val="00425BBE"/>
    <w:pPr>
      <w:numPr>
        <w:ilvl w:val="1"/>
      </w:numPr>
    </w:pPr>
    <w:rPr>
      <w:color w:val="5A5A5A" w:themeColor="text1" w:themeTint="A5"/>
      <w:spacing w:val="15"/>
    </w:rPr>
  </w:style>
  <w:style w:type="character" w:customStyle="1" w:styleId="UnderrubrikChar">
    <w:name w:val="Underrubrik Char"/>
    <w:basedOn w:val="Standardstycketeckensnitt"/>
    <w:link w:val="Underrubrik"/>
    <w:uiPriority w:val="11"/>
    <w:rsid w:val="00425BBE"/>
    <w:rPr>
      <w:color w:val="5A5A5A" w:themeColor="text1" w:themeTint="A5"/>
      <w:spacing w:val="15"/>
    </w:rPr>
  </w:style>
  <w:style w:type="character" w:styleId="Stark">
    <w:name w:val="Strong"/>
    <w:basedOn w:val="Standardstycketeckensnitt"/>
    <w:uiPriority w:val="22"/>
    <w:qFormat/>
    <w:rsid w:val="00425BBE"/>
    <w:rPr>
      <w:b/>
      <w:bCs/>
      <w:color w:val="auto"/>
    </w:rPr>
  </w:style>
  <w:style w:type="character" w:styleId="Betoning">
    <w:name w:val="Emphasis"/>
    <w:basedOn w:val="Standardstycketeckensnitt"/>
    <w:uiPriority w:val="20"/>
    <w:qFormat/>
    <w:rsid w:val="00425BBE"/>
    <w:rPr>
      <w:i/>
      <w:iCs/>
      <w:color w:val="auto"/>
    </w:rPr>
  </w:style>
  <w:style w:type="paragraph" w:styleId="Ingetavstnd">
    <w:name w:val="No Spacing"/>
    <w:uiPriority w:val="1"/>
    <w:qFormat/>
    <w:rsid w:val="00425BBE"/>
    <w:pPr>
      <w:spacing w:after="0" w:line="240" w:lineRule="auto"/>
    </w:pPr>
  </w:style>
  <w:style w:type="paragraph" w:styleId="Citat">
    <w:name w:val="Quote"/>
    <w:basedOn w:val="Normal"/>
    <w:next w:val="Normal"/>
    <w:link w:val="CitatChar"/>
    <w:uiPriority w:val="29"/>
    <w:qFormat/>
    <w:rsid w:val="00425BBE"/>
    <w:pPr>
      <w:spacing w:before="200"/>
      <w:ind w:left="864" w:right="864"/>
    </w:pPr>
    <w:rPr>
      <w:i/>
      <w:iCs/>
      <w:color w:val="404040" w:themeColor="text1" w:themeTint="BF"/>
    </w:rPr>
  </w:style>
  <w:style w:type="character" w:customStyle="1" w:styleId="CitatChar">
    <w:name w:val="Citat Char"/>
    <w:basedOn w:val="Standardstycketeckensnitt"/>
    <w:link w:val="Citat"/>
    <w:uiPriority w:val="29"/>
    <w:rsid w:val="00425BBE"/>
    <w:rPr>
      <w:i/>
      <w:iCs/>
      <w:color w:val="404040" w:themeColor="text1" w:themeTint="BF"/>
    </w:rPr>
  </w:style>
  <w:style w:type="paragraph" w:styleId="Starktcitat">
    <w:name w:val="Intense Quote"/>
    <w:basedOn w:val="Normal"/>
    <w:next w:val="Normal"/>
    <w:link w:val="StarktcitatChar"/>
    <w:uiPriority w:val="30"/>
    <w:qFormat/>
    <w:rsid w:val="00425BBE"/>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StarktcitatChar">
    <w:name w:val="Starkt citat Char"/>
    <w:basedOn w:val="Standardstycketeckensnitt"/>
    <w:link w:val="Starktcitat"/>
    <w:uiPriority w:val="30"/>
    <w:rsid w:val="00425BBE"/>
    <w:rPr>
      <w:i/>
      <w:iCs/>
      <w:color w:val="404040" w:themeColor="text1" w:themeTint="BF"/>
    </w:rPr>
  </w:style>
  <w:style w:type="character" w:styleId="Diskretbetoning">
    <w:name w:val="Subtle Emphasis"/>
    <w:basedOn w:val="Standardstycketeckensnitt"/>
    <w:uiPriority w:val="19"/>
    <w:qFormat/>
    <w:rsid w:val="00425BBE"/>
    <w:rPr>
      <w:i/>
      <w:iCs/>
      <w:color w:val="404040" w:themeColor="text1" w:themeTint="BF"/>
    </w:rPr>
  </w:style>
  <w:style w:type="character" w:styleId="Starkbetoning">
    <w:name w:val="Intense Emphasis"/>
    <w:basedOn w:val="Standardstycketeckensnitt"/>
    <w:uiPriority w:val="21"/>
    <w:qFormat/>
    <w:rsid w:val="00425BBE"/>
    <w:rPr>
      <w:b/>
      <w:bCs/>
      <w:i/>
      <w:iCs/>
      <w:color w:val="auto"/>
    </w:rPr>
  </w:style>
  <w:style w:type="character" w:styleId="Diskretreferens">
    <w:name w:val="Subtle Reference"/>
    <w:basedOn w:val="Standardstycketeckensnitt"/>
    <w:uiPriority w:val="31"/>
    <w:qFormat/>
    <w:rsid w:val="00425BBE"/>
    <w:rPr>
      <w:smallCaps/>
      <w:color w:val="404040" w:themeColor="text1" w:themeTint="BF"/>
    </w:rPr>
  </w:style>
  <w:style w:type="character" w:styleId="Starkreferens">
    <w:name w:val="Intense Reference"/>
    <w:basedOn w:val="Standardstycketeckensnitt"/>
    <w:uiPriority w:val="32"/>
    <w:qFormat/>
    <w:rsid w:val="00425BBE"/>
    <w:rPr>
      <w:b/>
      <w:bCs/>
      <w:smallCaps/>
      <w:color w:val="404040" w:themeColor="text1" w:themeTint="BF"/>
      <w:spacing w:val="5"/>
    </w:rPr>
  </w:style>
  <w:style w:type="character" w:styleId="Bokenstitel">
    <w:name w:val="Book Title"/>
    <w:basedOn w:val="Standardstycketeckensnitt"/>
    <w:uiPriority w:val="33"/>
    <w:qFormat/>
    <w:rsid w:val="00425BBE"/>
    <w:rPr>
      <w:b/>
      <w:bCs/>
      <w:i/>
      <w:iCs/>
      <w:spacing w:val="5"/>
    </w:rPr>
  </w:style>
  <w:style w:type="paragraph" w:styleId="Innehllsfrteckningsrubrik">
    <w:name w:val="TOC Heading"/>
    <w:basedOn w:val="Rubrik1"/>
    <w:next w:val="Normal"/>
    <w:uiPriority w:val="39"/>
    <w:semiHidden/>
    <w:unhideWhenUsed/>
    <w:qFormat/>
    <w:rsid w:val="00425BBE"/>
    <w:pPr>
      <w:outlineLvl w:val="9"/>
    </w:pPr>
  </w:style>
  <w:style w:type="character" w:styleId="Platshllartext">
    <w:name w:val="Placeholder Text"/>
    <w:basedOn w:val="Standardstycketeckensnitt"/>
    <w:uiPriority w:val="99"/>
    <w:semiHidden/>
    <w:rsid w:val="00355120"/>
    <w:rPr>
      <w:color w:val="808080"/>
    </w:rPr>
  </w:style>
  <w:style w:type="character" w:styleId="Hyperlnk">
    <w:name w:val="Hyperlink"/>
    <w:basedOn w:val="Standardstycketeckensnitt"/>
    <w:uiPriority w:val="99"/>
    <w:unhideWhenUsed/>
    <w:rsid w:val="00675647"/>
    <w:rPr>
      <w:color w:val="0563C1" w:themeColor="hyperlink"/>
      <w:u w:val="single"/>
    </w:rPr>
  </w:style>
  <w:style w:type="paragraph" w:styleId="Ballongtext">
    <w:name w:val="Balloon Text"/>
    <w:basedOn w:val="Normal"/>
    <w:link w:val="BallongtextChar"/>
    <w:uiPriority w:val="99"/>
    <w:semiHidden/>
    <w:unhideWhenUsed/>
    <w:rsid w:val="00E822B8"/>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E822B8"/>
    <w:rPr>
      <w:rFonts w:ascii="Segoe UI" w:hAnsi="Segoe UI" w:cs="Segoe UI"/>
      <w:sz w:val="18"/>
      <w:szCs w:val="18"/>
    </w:rPr>
  </w:style>
  <w:style w:type="paragraph" w:customStyle="1" w:styleId="Ledtext">
    <w:name w:val="Ledtext"/>
    <w:basedOn w:val="Normal"/>
    <w:link w:val="LedtextChar"/>
    <w:qFormat/>
    <w:rsid w:val="007D42D3"/>
    <w:pPr>
      <w:spacing w:after="0" w:line="240" w:lineRule="auto"/>
    </w:pPr>
    <w:rPr>
      <w:sz w:val="18"/>
      <w:szCs w:val="18"/>
    </w:rPr>
  </w:style>
  <w:style w:type="character" w:customStyle="1" w:styleId="LedtextChar">
    <w:name w:val="Ledtext Char"/>
    <w:basedOn w:val="Standardstycketeckensnitt"/>
    <w:link w:val="Ledtext"/>
    <w:rsid w:val="007D42D3"/>
    <w:rPr>
      <w:sz w:val="18"/>
      <w:szCs w:val="18"/>
    </w:rPr>
  </w:style>
  <w:style w:type="character" w:styleId="Kommentarsreferens">
    <w:name w:val="annotation reference"/>
    <w:basedOn w:val="Standardstycketeckensnitt"/>
    <w:uiPriority w:val="99"/>
    <w:semiHidden/>
    <w:unhideWhenUsed/>
    <w:rsid w:val="00A96D5A"/>
    <w:rPr>
      <w:sz w:val="16"/>
      <w:szCs w:val="16"/>
    </w:rPr>
  </w:style>
  <w:style w:type="paragraph" w:styleId="Kommentarer">
    <w:name w:val="annotation text"/>
    <w:basedOn w:val="Normal"/>
    <w:link w:val="KommentarerChar"/>
    <w:uiPriority w:val="99"/>
    <w:semiHidden/>
    <w:unhideWhenUsed/>
    <w:rsid w:val="00A96D5A"/>
    <w:pPr>
      <w:spacing w:line="240" w:lineRule="auto"/>
    </w:pPr>
    <w:rPr>
      <w:sz w:val="20"/>
      <w:szCs w:val="20"/>
    </w:rPr>
  </w:style>
  <w:style w:type="character" w:customStyle="1" w:styleId="KommentarerChar">
    <w:name w:val="Kommentarer Char"/>
    <w:basedOn w:val="Standardstycketeckensnitt"/>
    <w:link w:val="Kommentarer"/>
    <w:uiPriority w:val="99"/>
    <w:semiHidden/>
    <w:rsid w:val="00A96D5A"/>
    <w:rPr>
      <w:sz w:val="20"/>
      <w:szCs w:val="20"/>
    </w:rPr>
  </w:style>
  <w:style w:type="paragraph" w:styleId="Kommentarsmne">
    <w:name w:val="annotation subject"/>
    <w:basedOn w:val="Kommentarer"/>
    <w:next w:val="Kommentarer"/>
    <w:link w:val="KommentarsmneChar"/>
    <w:uiPriority w:val="99"/>
    <w:semiHidden/>
    <w:unhideWhenUsed/>
    <w:rsid w:val="00A96D5A"/>
    <w:rPr>
      <w:b/>
      <w:bCs/>
    </w:rPr>
  </w:style>
  <w:style w:type="character" w:customStyle="1" w:styleId="KommentarsmneChar">
    <w:name w:val="Kommentarsämne Char"/>
    <w:basedOn w:val="KommentarerChar"/>
    <w:link w:val="Kommentarsmne"/>
    <w:uiPriority w:val="99"/>
    <w:semiHidden/>
    <w:rsid w:val="00A96D5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5796742">
      <w:bodyDiv w:val="1"/>
      <w:marLeft w:val="0"/>
      <w:marRight w:val="0"/>
      <w:marTop w:val="0"/>
      <w:marBottom w:val="0"/>
      <w:divBdr>
        <w:top w:val="none" w:sz="0" w:space="0" w:color="auto"/>
        <w:left w:val="none" w:sz="0" w:space="0" w:color="auto"/>
        <w:bottom w:val="none" w:sz="0" w:space="0" w:color="auto"/>
        <w:right w:val="none" w:sz="0" w:space="0" w:color="auto"/>
      </w:divBdr>
    </w:div>
    <w:div w:id="939223462">
      <w:bodyDiv w:val="1"/>
      <w:marLeft w:val="0"/>
      <w:marRight w:val="0"/>
      <w:marTop w:val="0"/>
      <w:marBottom w:val="0"/>
      <w:divBdr>
        <w:top w:val="none" w:sz="0" w:space="0" w:color="auto"/>
        <w:left w:val="none" w:sz="0" w:space="0" w:color="auto"/>
        <w:bottom w:val="none" w:sz="0" w:space="0" w:color="auto"/>
        <w:right w:val="none" w:sz="0" w:space="0" w:color="auto"/>
      </w:divBdr>
    </w:div>
    <w:div w:id="2000690873">
      <w:bodyDiv w:val="1"/>
      <w:marLeft w:val="0"/>
      <w:marRight w:val="0"/>
      <w:marTop w:val="0"/>
      <w:marBottom w:val="0"/>
      <w:divBdr>
        <w:top w:val="none" w:sz="0" w:space="0" w:color="auto"/>
        <w:left w:val="none" w:sz="0" w:space="0" w:color="auto"/>
        <w:bottom w:val="none" w:sz="0" w:space="0" w:color="auto"/>
        <w:right w:val="none" w:sz="0" w:space="0" w:color="auto"/>
      </w:divBdr>
    </w:div>
    <w:div w:id="2083869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riksdagen.se/sv/Dokument-Lagar/Lagar/Svenskforfattningssamling/Skollag-2010800_sfs-2010-800/?bet=2010:800" TargetMode="External"/><Relationship Id="rId4" Type="http://schemas.openxmlformats.org/officeDocument/2006/relationships/styles" Target="styles.xml"/><Relationship Id="rId9" Type="http://schemas.openxmlformats.org/officeDocument/2006/relationships/hyperlink" Target="http://www.ekero.s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barnochutbildningsforvaltningen@ekero.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F2B24E91C1A97844937D905EE4E8E318" ma:contentTypeVersion="12" ma:contentTypeDescription="Skapa ett nytt dokument." ma:contentTypeScope="" ma:versionID="4e8b36a864191d023352f78db5ef7757">
  <xsd:schema xmlns:xsd="http://www.w3.org/2001/XMLSchema" xmlns:xs="http://www.w3.org/2001/XMLSchema" xmlns:p="http://schemas.microsoft.com/office/2006/metadata/properties" xmlns:ns3="fa76f9e1-d5ba-4aca-88e7-2d48cc9ccc4a" xmlns:ns4="a75ea845-ac2c-462c-8bf2-a4b728165659" targetNamespace="http://schemas.microsoft.com/office/2006/metadata/properties" ma:root="true" ma:fieldsID="5c119e747134138896d6a3b657ba9d59" ns3:_="" ns4:_="">
    <xsd:import namespace="fa76f9e1-d5ba-4aca-88e7-2d48cc9ccc4a"/>
    <xsd:import namespace="a75ea845-ac2c-462c-8bf2-a4b72816565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76f9e1-d5ba-4aca-88e7-2d48cc9ccc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5ea845-ac2c-462c-8bf2-a4b728165659"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element name="SharingHintHash" ma:index="12" nillable="true" ma:displayName="Delar tips,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E1F7B8-5EB6-4D00-A17F-8F6EC4464D83}">
  <ds:schemaRefs>
    <ds:schemaRef ds:uri="http://schemas.microsoft.com/sharepoint/v3/contenttype/forms"/>
  </ds:schemaRefs>
</ds:datastoreItem>
</file>

<file path=customXml/itemProps2.xml><?xml version="1.0" encoding="utf-8"?>
<ds:datastoreItem xmlns:ds="http://schemas.openxmlformats.org/officeDocument/2006/customXml" ds:itemID="{508FCC5F-2AEA-49D9-98F3-83C2E5F4905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0A0B9E1-942D-4B37-9541-45E57F4F1D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76f9e1-d5ba-4aca-88e7-2d48cc9ccc4a"/>
    <ds:schemaRef ds:uri="a75ea845-ac2c-462c-8bf2-a4b728165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586</Words>
  <Characters>3106</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Johanna Stjernlöf</dc:creator>
  <cp:lastModifiedBy>Mie Jonell Nyström</cp:lastModifiedBy>
  <cp:revision>2</cp:revision>
  <cp:lastPrinted>2016-01-25T07:57:00Z</cp:lastPrinted>
  <dcterms:created xsi:type="dcterms:W3CDTF">2021-03-19T14:19:00Z</dcterms:created>
  <dcterms:modified xsi:type="dcterms:W3CDTF">2021-03-19T14:19:00Z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0x010100F2B24E91C1A97844937D905EE4E8E318</vt:lpwstr>
  </property>
  <property fmtid="{D5CDD505-2E9C-101B-9397-08002B2CF9AE}" pid="3" name="_dlc_DocIdItemGuid">
    <vt:lpwstr>d7d0b770-3aaa-43b7-bc46-fd7c329f1c4a</vt:lpwstr>
  </property>
</Properties>
</file>